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4E4B82" w14:textId="60BE0479" w:rsidR="00CC0402" w:rsidRPr="00F85679" w:rsidRDefault="001D32B2" w:rsidP="00486970">
      <w:pPr>
        <w:spacing w:line="276" w:lineRule="auto"/>
        <w:ind w:right="0"/>
        <w:jc w:val="center"/>
        <w:outlineLvl w:val="0"/>
        <w:rPr>
          <w:rFonts w:ascii="Times New Roman" w:hAnsi="Times New Roman" w:cs="Times New Roman"/>
          <w:b/>
          <w:sz w:val="20"/>
        </w:rPr>
      </w:pPr>
      <w:r w:rsidRPr="00F85679">
        <w:rPr>
          <w:rFonts w:ascii="Times New Roman" w:eastAsia="Times New Roman" w:hAnsi="Times New Roman" w:cs="Times New Roman"/>
          <w:b/>
          <w:sz w:val="20"/>
          <w:szCs w:val="20"/>
          <w:lang w:eastAsia="ru-RU"/>
        </w:rPr>
        <w:t xml:space="preserve">Договор теплоснабжения </w:t>
      </w:r>
      <w:r w:rsidR="00CC0402" w:rsidRPr="00F85679">
        <w:rPr>
          <w:rFonts w:ascii="Times New Roman" w:eastAsia="Times New Roman" w:hAnsi="Times New Roman" w:cs="Times New Roman"/>
          <w:b/>
          <w:sz w:val="20"/>
          <w:szCs w:val="20"/>
          <w:lang w:eastAsia="ru-RU"/>
        </w:rPr>
        <w:t xml:space="preserve">(ИКУ) </w:t>
      </w:r>
    </w:p>
    <w:p w14:paraId="6FB3B448" w14:textId="77777777" w:rsidR="001D32B2" w:rsidRPr="00F85679" w:rsidRDefault="001D32B2" w:rsidP="001D32B2">
      <w:pPr>
        <w:ind w:right="-1"/>
        <w:jc w:val="center"/>
        <w:rPr>
          <w:rFonts w:ascii="Times New Roman" w:hAnsi="Times New Roman" w:cs="Times New Roman"/>
          <w:b/>
          <w:sz w:val="20"/>
          <w:szCs w:val="20"/>
        </w:rPr>
      </w:pPr>
      <w:r w:rsidRPr="00F85679">
        <w:rPr>
          <w:rFonts w:ascii="Times New Roman" w:hAnsi="Times New Roman" w:cs="Times New Roman"/>
          <w:b/>
          <w:sz w:val="20"/>
          <w:szCs w:val="20"/>
        </w:rPr>
        <w:t>и горячего водоснабжения (вода в ГВС)</w:t>
      </w:r>
    </w:p>
    <w:p w14:paraId="5B8BA7E4" w14:textId="77777777" w:rsidR="00685A31" w:rsidRPr="00F85679" w:rsidRDefault="00685A31" w:rsidP="00685A31">
      <w:pPr>
        <w:spacing w:line="276" w:lineRule="auto"/>
        <w:ind w:right="0"/>
        <w:jc w:val="center"/>
        <w:outlineLvl w:val="0"/>
        <w:rPr>
          <w:rFonts w:ascii="Times New Roman" w:hAnsi="Times New Roman" w:cs="Times New Roman"/>
          <w:b/>
          <w:sz w:val="20"/>
        </w:rPr>
      </w:pPr>
      <w:r w:rsidRPr="00F85679">
        <w:rPr>
          <w:rFonts w:ascii="Times New Roman" w:eastAsia="Times New Roman" w:hAnsi="Times New Roman" w:cs="Times New Roman"/>
          <w:b/>
          <w:sz w:val="20"/>
          <w:szCs w:val="20"/>
          <w:lang w:eastAsia="ru-RU"/>
        </w:rPr>
        <w:t>№ 78-03-000/000/000</w:t>
      </w:r>
    </w:p>
    <w:p w14:paraId="5C182A50" w14:textId="77777777" w:rsidR="001D32B2" w:rsidRPr="00F85679" w:rsidRDefault="001D32B2" w:rsidP="00486970">
      <w:pPr>
        <w:spacing w:line="276" w:lineRule="auto"/>
        <w:ind w:right="0"/>
        <w:jc w:val="center"/>
        <w:outlineLvl w:val="0"/>
        <w:rPr>
          <w:rFonts w:ascii="Times New Roman" w:hAnsi="Times New Roman" w:cs="Times New Roman"/>
          <w:b/>
          <w:sz w:val="20"/>
        </w:rPr>
      </w:pPr>
    </w:p>
    <w:p w14:paraId="1ED768E3" w14:textId="028D6FCE" w:rsidR="00CC0402" w:rsidRPr="00F85679" w:rsidRDefault="00394CC4" w:rsidP="00C0602C">
      <w:pPr>
        <w:spacing w:line="276" w:lineRule="auto"/>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г. </w:t>
      </w:r>
      <w:r w:rsidR="001F0943">
        <w:rPr>
          <w:rFonts w:ascii="Times New Roman" w:eastAsia="Times New Roman" w:hAnsi="Times New Roman" w:cs="Times New Roman"/>
          <w:sz w:val="20"/>
          <w:szCs w:val="20"/>
          <w:lang w:eastAsia="ru-RU"/>
        </w:rPr>
        <w:t>Санкт-Петербург</w:t>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r>
      <w:r w:rsidRPr="00F85679">
        <w:rPr>
          <w:rFonts w:ascii="Times New Roman" w:eastAsia="Times New Roman" w:hAnsi="Times New Roman" w:cs="Times New Roman"/>
          <w:sz w:val="20"/>
          <w:szCs w:val="20"/>
          <w:lang w:eastAsia="ru-RU"/>
        </w:rPr>
        <w:tab/>
        <w:t>от «</w:t>
      </w:r>
      <w:r w:rsidR="00483879" w:rsidRPr="00F85679">
        <w:rPr>
          <w:rFonts w:ascii="Times New Roman" w:eastAsia="Times New Roman" w:hAnsi="Times New Roman" w:cs="Times New Roman"/>
          <w:sz w:val="20"/>
          <w:szCs w:val="20"/>
          <w:lang w:eastAsia="ru-RU"/>
        </w:rPr>
        <w:t>___</w:t>
      </w:r>
      <w:r w:rsidRPr="00F85679">
        <w:rPr>
          <w:rFonts w:ascii="Times New Roman" w:eastAsia="Times New Roman" w:hAnsi="Times New Roman" w:cs="Times New Roman"/>
          <w:sz w:val="20"/>
          <w:szCs w:val="20"/>
          <w:lang w:eastAsia="ru-RU"/>
        </w:rPr>
        <w:t xml:space="preserve">» </w:t>
      </w:r>
      <w:r w:rsidR="00483879" w:rsidRPr="00F85679">
        <w:rPr>
          <w:rFonts w:ascii="Times New Roman" w:eastAsia="Times New Roman" w:hAnsi="Times New Roman" w:cs="Times New Roman"/>
          <w:sz w:val="20"/>
          <w:szCs w:val="20"/>
          <w:lang w:eastAsia="ru-RU"/>
        </w:rPr>
        <w:t>_______</w:t>
      </w:r>
      <w:r w:rsidRPr="00F85679">
        <w:rPr>
          <w:rFonts w:ascii="Times New Roman" w:eastAsia="Times New Roman" w:hAnsi="Times New Roman" w:cs="Times New Roman"/>
          <w:sz w:val="20"/>
          <w:szCs w:val="20"/>
          <w:lang w:eastAsia="ru-RU"/>
        </w:rPr>
        <w:t xml:space="preserve"> </w:t>
      </w:r>
      <w:r w:rsidR="00C45853" w:rsidRPr="00F85679">
        <w:rPr>
          <w:rFonts w:ascii="Times New Roman" w:eastAsia="Times New Roman" w:hAnsi="Times New Roman" w:cs="Times New Roman"/>
          <w:sz w:val="20"/>
          <w:szCs w:val="20"/>
          <w:lang w:eastAsia="ru-RU"/>
        </w:rPr>
        <w:t>20</w:t>
      </w:r>
      <w:r w:rsidR="00483879" w:rsidRPr="00F85679">
        <w:rPr>
          <w:rFonts w:ascii="Times New Roman" w:eastAsia="Times New Roman" w:hAnsi="Times New Roman" w:cs="Times New Roman"/>
          <w:sz w:val="20"/>
          <w:szCs w:val="20"/>
          <w:lang w:eastAsia="ru-RU"/>
        </w:rPr>
        <w:t>___</w:t>
      </w:r>
      <w:r w:rsidRPr="00F85679">
        <w:rPr>
          <w:rFonts w:ascii="Times New Roman" w:eastAsia="Times New Roman" w:hAnsi="Times New Roman" w:cs="Times New Roman"/>
          <w:sz w:val="20"/>
          <w:szCs w:val="20"/>
          <w:lang w:eastAsia="ru-RU"/>
        </w:rPr>
        <w:t xml:space="preserve"> г.</w:t>
      </w:r>
    </w:p>
    <w:p w14:paraId="48DF8257" w14:textId="77777777" w:rsidR="00A6222A" w:rsidRPr="00F85679" w:rsidRDefault="00A6222A" w:rsidP="00A6222A">
      <w:pPr>
        <w:ind w:right="-1"/>
        <w:rPr>
          <w:rFonts w:ascii="Times New Roman" w:hAnsi="Times New Roman" w:cs="Times New Roman"/>
          <w:sz w:val="20"/>
          <w:szCs w:val="20"/>
        </w:rPr>
      </w:pPr>
    </w:p>
    <w:p w14:paraId="63642846" w14:textId="620EC029" w:rsidR="00B7379A" w:rsidRPr="00F85679" w:rsidRDefault="00C0602C" w:rsidP="001F0943">
      <w:pPr>
        <w:spacing w:after="240" w:line="276" w:lineRule="auto"/>
        <w:ind w:right="0" w:firstLine="708"/>
        <w:rPr>
          <w:rFonts w:ascii="Times New Roman" w:eastAsia="Times New Roman" w:hAnsi="Times New Roman" w:cs="Times New Roman"/>
          <w:sz w:val="20"/>
          <w:szCs w:val="20"/>
          <w:lang w:eastAsia="ru-RU"/>
        </w:rPr>
      </w:pPr>
      <w:r w:rsidRPr="00F85679">
        <w:rPr>
          <w:rFonts w:ascii="Times New Roman" w:hAnsi="Times New Roman" w:cs="Times New Roman"/>
          <w:b/>
          <w:sz w:val="20"/>
          <w:szCs w:val="20"/>
        </w:rPr>
        <w:t>Общество с ограниченной ответственностью «Инновационная теплоэнергетика</w:t>
      </w:r>
      <w:r w:rsidRPr="00F85679">
        <w:rPr>
          <w:rFonts w:ascii="Times New Roman" w:hAnsi="Times New Roman" w:cs="Times New Roman"/>
          <w:sz w:val="20"/>
          <w:szCs w:val="20"/>
        </w:rPr>
        <w:t>» (ООО «ИТЭ),</w:t>
      </w:r>
      <w:r w:rsidRPr="00F85679">
        <w:rPr>
          <w:rFonts w:ascii="Times New Roman" w:eastAsia="Times New Roman" w:hAnsi="Times New Roman" w:cs="Times New Roman"/>
          <w:sz w:val="20"/>
          <w:szCs w:val="20"/>
          <w:lang w:eastAsia="ru-RU"/>
        </w:rPr>
        <w:t xml:space="preserve"> именуемое в дальнейшем Теплоснабжающая организация (далее по тексту – ТСО), в лице </w:t>
      </w:r>
      <w:r w:rsidRPr="00F85679">
        <w:rPr>
          <w:rFonts w:ascii="Times New Roman" w:hAnsi="Times New Roman" w:cs="Times New Roman"/>
          <w:sz w:val="20"/>
          <w:szCs w:val="20"/>
        </w:rPr>
        <w:t>Генерального директора Ходунова Всеволода Валерьевича</w:t>
      </w:r>
      <w:r w:rsidRPr="00F85679">
        <w:rPr>
          <w:rFonts w:ascii="Times New Roman" w:eastAsia="Times New Roman" w:hAnsi="Times New Roman" w:cs="Times New Roman"/>
          <w:color w:val="000000"/>
          <w:sz w:val="20"/>
          <w:szCs w:val="20"/>
          <w:lang w:eastAsia="ru-RU"/>
        </w:rPr>
        <w:t xml:space="preserve">, действующего на основании </w:t>
      </w:r>
      <w:r w:rsidRPr="00F85679">
        <w:rPr>
          <w:rFonts w:ascii="Times New Roman" w:hAnsi="Times New Roman" w:cs="Times New Roman"/>
          <w:sz w:val="20"/>
          <w:szCs w:val="20"/>
        </w:rPr>
        <w:t>Устава</w:t>
      </w:r>
      <w:r w:rsidRPr="00F85679">
        <w:rPr>
          <w:rFonts w:ascii="Times New Roman" w:eastAsia="Times New Roman" w:hAnsi="Times New Roman" w:cs="Times New Roman"/>
          <w:sz w:val="20"/>
          <w:szCs w:val="20"/>
          <w:lang w:eastAsia="ru-RU"/>
        </w:rPr>
        <w:t xml:space="preserve">, с одной стороны, и </w:t>
      </w:r>
      <w:r w:rsidR="00483879" w:rsidRPr="00F85679">
        <w:rPr>
          <w:rFonts w:ascii="Times New Roman" w:eastAsia="Times New Roman" w:hAnsi="Times New Roman" w:cs="Times New Roman"/>
          <w:b/>
          <w:sz w:val="20"/>
          <w:szCs w:val="20"/>
          <w:lang w:eastAsia="ru-RU"/>
        </w:rPr>
        <w:t>___________________________</w:t>
      </w:r>
      <w:r w:rsidR="00AD3B4F" w:rsidRPr="00F85679">
        <w:rPr>
          <w:rFonts w:ascii="Times New Roman" w:eastAsia="Times New Roman" w:hAnsi="Times New Roman" w:cs="Times New Roman"/>
          <w:b/>
          <w:sz w:val="20"/>
          <w:szCs w:val="20"/>
          <w:lang w:eastAsia="ru-RU"/>
        </w:rPr>
        <w:t xml:space="preserve"> -______________________________________________________________________________________</w:t>
      </w:r>
      <w:r w:rsidR="00483879" w:rsidRPr="00F85679">
        <w:rPr>
          <w:rFonts w:ascii="Times New Roman" w:eastAsia="Times New Roman" w:hAnsi="Times New Roman" w:cs="Times New Roman"/>
          <w:b/>
          <w:sz w:val="20"/>
          <w:szCs w:val="20"/>
          <w:lang w:eastAsia="ru-RU"/>
        </w:rPr>
        <w:t>_________</w:t>
      </w:r>
      <w:r w:rsidRPr="00F85679">
        <w:rPr>
          <w:rFonts w:ascii="Times New Roman" w:hAnsi="Times New Roman" w:cs="Times New Roman"/>
          <w:b/>
          <w:sz w:val="20"/>
          <w:szCs w:val="20"/>
        </w:rPr>
        <w:t xml:space="preserve">, </w:t>
      </w:r>
      <w:r w:rsidRPr="00F85679">
        <w:rPr>
          <w:rFonts w:ascii="Times New Roman" w:eastAsia="Times New Roman" w:hAnsi="Times New Roman" w:cs="Times New Roman"/>
          <w:sz w:val="20"/>
          <w:szCs w:val="20"/>
          <w:lang w:eastAsia="ru-RU"/>
        </w:rPr>
        <w:t xml:space="preserve">именуемое в дальнейшем Потребитель в лице </w:t>
      </w:r>
      <w:r w:rsidR="00483879" w:rsidRPr="00F85679">
        <w:rPr>
          <w:rFonts w:ascii="Times New Roman" w:eastAsia="Times New Roman" w:hAnsi="Times New Roman" w:cs="Times New Roman"/>
          <w:sz w:val="20"/>
          <w:szCs w:val="20"/>
          <w:lang w:eastAsia="ru-RU"/>
        </w:rPr>
        <w:t>_______</w:t>
      </w:r>
      <w:r w:rsidR="00AD3B4F" w:rsidRPr="00F85679">
        <w:rPr>
          <w:rFonts w:ascii="Times New Roman" w:eastAsia="Times New Roman" w:hAnsi="Times New Roman" w:cs="Times New Roman"/>
          <w:sz w:val="20"/>
          <w:szCs w:val="20"/>
          <w:lang w:eastAsia="ru-RU"/>
        </w:rPr>
        <w:t>__________________________________</w:t>
      </w:r>
      <w:r w:rsidR="00483879" w:rsidRPr="00F85679">
        <w:rPr>
          <w:rFonts w:ascii="Times New Roman" w:eastAsia="Times New Roman" w:hAnsi="Times New Roman" w:cs="Times New Roman"/>
          <w:sz w:val="20"/>
          <w:szCs w:val="20"/>
          <w:lang w:eastAsia="ru-RU"/>
        </w:rPr>
        <w:t>___________________</w:t>
      </w:r>
      <w:r w:rsidRPr="00F85679">
        <w:rPr>
          <w:rFonts w:ascii="Times New Roman" w:hAnsi="Times New Roman" w:cs="Times New Roman"/>
          <w:sz w:val="20"/>
          <w:szCs w:val="20"/>
        </w:rPr>
        <w:t>, действующего</w:t>
      </w:r>
      <w:r w:rsidRPr="00F85679">
        <w:rPr>
          <w:rFonts w:ascii="Times New Roman" w:eastAsia="Times New Roman" w:hAnsi="Times New Roman" w:cs="Times New Roman"/>
          <w:sz w:val="20"/>
          <w:szCs w:val="20"/>
          <w:lang w:eastAsia="ru-RU"/>
        </w:rPr>
        <w:t xml:space="preserve"> на основании </w:t>
      </w:r>
      <w:r w:rsidR="00483879" w:rsidRPr="00F85679">
        <w:rPr>
          <w:rFonts w:ascii="Times New Roman" w:eastAsia="Times New Roman" w:hAnsi="Times New Roman" w:cs="Times New Roman"/>
          <w:sz w:val="20"/>
          <w:szCs w:val="20"/>
          <w:lang w:eastAsia="ru-RU"/>
        </w:rPr>
        <w:t>________</w:t>
      </w:r>
      <w:r w:rsidRPr="00F85679">
        <w:rPr>
          <w:rFonts w:ascii="Times New Roman" w:eastAsia="Times New Roman" w:hAnsi="Times New Roman" w:cs="Times New Roman"/>
          <w:sz w:val="20"/>
          <w:szCs w:val="20"/>
          <w:lang w:eastAsia="ru-RU"/>
        </w:rPr>
        <w:t xml:space="preserve">, </w:t>
      </w:r>
      <w:r w:rsidR="004205AB" w:rsidRPr="00F85679">
        <w:rPr>
          <w:rFonts w:ascii="Times New Roman" w:eastAsia="Times New Roman" w:hAnsi="Times New Roman" w:cs="Times New Roman"/>
          <w:sz w:val="20"/>
          <w:szCs w:val="20"/>
          <w:lang w:eastAsia="ru-RU"/>
        </w:rPr>
        <w:t>с другой стороны, совместно именуемые Стороны, заключили настоящий Договор теплоснабжения (ИКУ)</w:t>
      </w:r>
      <w:r w:rsidR="001F0943" w:rsidRPr="001F0943">
        <w:t xml:space="preserve"> </w:t>
      </w:r>
      <w:r w:rsidR="001F0943" w:rsidRPr="001F0943">
        <w:rPr>
          <w:rFonts w:ascii="Times New Roman" w:eastAsia="Times New Roman" w:hAnsi="Times New Roman" w:cs="Times New Roman"/>
          <w:sz w:val="20"/>
          <w:szCs w:val="20"/>
          <w:lang w:eastAsia="ru-RU"/>
        </w:rPr>
        <w:t xml:space="preserve">и горячего водоснабжения (вода в ГВС) </w:t>
      </w:r>
      <w:r w:rsidR="004205AB" w:rsidRPr="00F85679">
        <w:rPr>
          <w:rFonts w:ascii="Times New Roman" w:eastAsia="Times New Roman" w:hAnsi="Times New Roman" w:cs="Times New Roman"/>
          <w:sz w:val="20"/>
          <w:szCs w:val="20"/>
          <w:lang w:eastAsia="ru-RU"/>
        </w:rPr>
        <w:t xml:space="preserve"> (далее по тексту - Договор) о нижеследующем:</w:t>
      </w:r>
    </w:p>
    <w:p w14:paraId="6EB74DF7" w14:textId="749F55D1" w:rsidR="002A3189" w:rsidRPr="00F85679" w:rsidRDefault="00CC0402" w:rsidP="001F0943">
      <w:pPr>
        <w:pStyle w:val="af0"/>
        <w:numPr>
          <w:ilvl w:val="0"/>
          <w:numId w:val="5"/>
        </w:numPr>
        <w:spacing w:after="240" w:line="276" w:lineRule="auto"/>
        <w:jc w:val="center"/>
        <w:rPr>
          <w:rFonts w:ascii="Times New Roman" w:hAnsi="Times New Roman" w:cs="Times New Roman"/>
          <w:b/>
          <w:sz w:val="20"/>
          <w:szCs w:val="20"/>
        </w:rPr>
      </w:pPr>
      <w:r w:rsidRPr="00F85679">
        <w:rPr>
          <w:rFonts w:ascii="Times New Roman" w:hAnsi="Times New Roman" w:cs="Times New Roman"/>
          <w:b/>
          <w:sz w:val="20"/>
          <w:szCs w:val="20"/>
        </w:rPr>
        <w:t>Предмет договора</w:t>
      </w:r>
    </w:p>
    <w:p w14:paraId="29D0CBA1" w14:textId="77777777" w:rsidR="00C45853" w:rsidRPr="00F85679" w:rsidRDefault="00C45853" w:rsidP="00D766AC">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1.1. ТСО обязуется поставлять Потребителю тепловую энергию, теплоноситель </w:t>
      </w:r>
      <w:r w:rsidRPr="00F85679">
        <w:rPr>
          <w:rFonts w:ascii="Times New Roman" w:hAnsi="Times New Roman" w:cs="Times New Roman"/>
          <w:sz w:val="20"/>
        </w:rPr>
        <w:t>и горячее водоснабжение (вода в ГВС)</w:t>
      </w:r>
      <w:r w:rsidRPr="00F85679">
        <w:rPr>
          <w:rFonts w:ascii="Times New Roman" w:eastAsia="Times New Roman" w:hAnsi="Times New Roman" w:cs="Times New Roman"/>
          <w:sz w:val="20"/>
          <w:szCs w:val="20"/>
          <w:lang w:eastAsia="ru-RU"/>
        </w:rPr>
        <w:t xml:space="preserve"> на объекты Потребителя, указанные в Приложении № 1.1 к настоящему Договору, в объеме, с качеством, определенными условиями настоящего Договора, а Потребитель обязуется принимать тепловую энергию, возвращать теплоноситель и потреблять горячее водоснабжение (вода в ГВС), соблюдать режим потребления, оплачивать тепловую энергию, теплоноситель и горячее водоснабжение (вода в ГВС), в объёме, сроки и на условиях, предусмотренных настоящим Договором, а также обеспечивать безопасность эксплуатации находящихся в его ведении сетей и исправность используемых им приборов и оборудования, связанных с потреблением тепловой энергии, теплоносителя и горячего водоснабжения (вода в ГВС) по настоящему Договору.</w:t>
      </w:r>
    </w:p>
    <w:p w14:paraId="10F167E1" w14:textId="77777777" w:rsidR="001E0DFF" w:rsidRPr="00F85679" w:rsidRDefault="00C45853" w:rsidP="00D766AC">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1.2. Ориентировочный договорной объем отпуска тепловой энергии, теплоносителя и горячего водоснабжения (вода в ГВС) Потребителю в натуральном выражении определяется ТСО, исходя из заявленного Потребителем объема по Приложению № 1.2, с величиной тепловой нагрузки теплопотребляющих установок Потребителя по Приложению №1.1.</w:t>
      </w:r>
    </w:p>
    <w:p w14:paraId="5F7096DD" w14:textId="2C5F8750" w:rsidR="00C45853" w:rsidRPr="00F85679" w:rsidRDefault="00C45853" w:rsidP="00A9267D">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1.3. Местом исполнения обязательств ТСО является точка поставки, которая располагается на границе балансовой принадлежности теплопотребляющей установки (либо тепловой сети Потребителя) и тепловой сети ТСО (либо Теплосетевой организации) (либо в точке подключения (технологического присоединения) к бесхозяйной тепловой сети), в том числе сетей горячего водоснабжения (вода в ГВС) установленной Актом разграничения балансовой принадлежности </w:t>
      </w:r>
      <w:r w:rsidR="00272339" w:rsidRPr="00F85679">
        <w:rPr>
          <w:rFonts w:ascii="Times New Roman" w:eastAsia="Times New Roman" w:hAnsi="Times New Roman" w:cs="Times New Roman"/>
          <w:sz w:val="20"/>
          <w:szCs w:val="20"/>
          <w:lang w:eastAsia="ru-RU"/>
        </w:rPr>
        <w:t>и</w:t>
      </w:r>
      <w:r w:rsidRPr="00F85679">
        <w:rPr>
          <w:rFonts w:ascii="Times New Roman" w:eastAsia="Times New Roman" w:hAnsi="Times New Roman" w:cs="Times New Roman"/>
          <w:sz w:val="20"/>
          <w:szCs w:val="20"/>
          <w:lang w:eastAsia="ru-RU"/>
        </w:rPr>
        <w:t xml:space="preserve"> эксплуатационной ответственности Сторон (Приложение № 2).</w:t>
      </w:r>
    </w:p>
    <w:p w14:paraId="2D926014" w14:textId="7A940D76" w:rsidR="00B7379A" w:rsidRPr="00F85679" w:rsidRDefault="00C45853" w:rsidP="00A9267D">
      <w:pPr>
        <w:spacing w:after="240"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1.4. Адреса точек поставки тепловой энергии, горячего водоснабжения (вода в ГВС) и теплоносителя указаны в Приложении № 1 к настоящему договору.</w:t>
      </w:r>
      <w:r w:rsidR="00CC0402" w:rsidRPr="00F85679">
        <w:rPr>
          <w:rFonts w:ascii="Times New Roman" w:eastAsia="Times New Roman" w:hAnsi="Times New Roman" w:cs="Times New Roman"/>
          <w:sz w:val="20"/>
          <w:szCs w:val="20"/>
          <w:lang w:eastAsia="ru-RU"/>
        </w:rPr>
        <w:t xml:space="preserve"> </w:t>
      </w:r>
    </w:p>
    <w:p w14:paraId="6D8990CD" w14:textId="4C538817" w:rsidR="00C51F8C" w:rsidRPr="00F85679" w:rsidRDefault="00CC0402" w:rsidP="00A9267D">
      <w:pPr>
        <w:pStyle w:val="af0"/>
        <w:numPr>
          <w:ilvl w:val="0"/>
          <w:numId w:val="5"/>
        </w:numPr>
        <w:spacing w:after="240" w:line="276" w:lineRule="auto"/>
        <w:jc w:val="center"/>
        <w:outlineLvl w:val="0"/>
        <w:rPr>
          <w:rFonts w:ascii="Times New Roman" w:hAnsi="Times New Roman" w:cs="Times New Roman"/>
          <w:b/>
          <w:sz w:val="20"/>
          <w:szCs w:val="20"/>
        </w:rPr>
      </w:pPr>
      <w:r w:rsidRPr="00F85679">
        <w:rPr>
          <w:rFonts w:ascii="Times New Roman" w:hAnsi="Times New Roman" w:cs="Times New Roman"/>
          <w:b/>
          <w:sz w:val="20"/>
          <w:szCs w:val="20"/>
        </w:rPr>
        <w:t>Права и обязанности ТСО</w:t>
      </w:r>
    </w:p>
    <w:p w14:paraId="671F69BD" w14:textId="77777777" w:rsidR="00196BFF" w:rsidRPr="00F85679" w:rsidRDefault="00196BFF" w:rsidP="00486970">
      <w:pPr>
        <w:spacing w:line="276" w:lineRule="auto"/>
        <w:ind w:right="0" w:firstLine="709"/>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2.1. ТСО обязуется:</w:t>
      </w:r>
    </w:p>
    <w:p w14:paraId="48696A35" w14:textId="77777777" w:rsidR="0082287D" w:rsidRPr="00F85679" w:rsidRDefault="00AE39E3" w:rsidP="0082287D">
      <w:pPr>
        <w:spacing w:line="276" w:lineRule="auto"/>
        <w:ind w:right="0" w:firstLine="709"/>
        <w:rPr>
          <w:rFonts w:ascii="Times New Roman" w:hAnsi="Times New Roman" w:cs="Times New Roman"/>
          <w:sz w:val="20"/>
          <w:szCs w:val="20"/>
        </w:rPr>
      </w:pPr>
      <w:r w:rsidRPr="00F85679">
        <w:rPr>
          <w:rFonts w:ascii="Times New Roman" w:hAnsi="Times New Roman" w:cs="Times New Roman"/>
          <w:sz w:val="20"/>
          <w:szCs w:val="20"/>
        </w:rPr>
        <w:t xml:space="preserve">2.1.1. </w:t>
      </w:r>
      <w:r w:rsidR="0082287D" w:rsidRPr="00F85679">
        <w:rPr>
          <w:rFonts w:ascii="Times New Roman" w:hAnsi="Times New Roman" w:cs="Times New Roman"/>
          <w:sz w:val="20"/>
          <w:szCs w:val="20"/>
        </w:rPr>
        <w:t>Поставлять Потребителю теплоснабжение и горячее водоснабжение (вода в ГВС) на объекты, указанные в Приложении № 1, с подключенной тепловой нагрузкой и часовыми объёмами по Договору, указанными в Приложении № 1.1., в объеме, режиме и с качеством, установленным настоящим Договором при обеспечении Потребителем режима потребления.</w:t>
      </w:r>
    </w:p>
    <w:p w14:paraId="32F5BD33" w14:textId="0F1C4873" w:rsidR="0082287D" w:rsidRPr="00F85679" w:rsidRDefault="0082287D" w:rsidP="0082287D">
      <w:pPr>
        <w:spacing w:line="276" w:lineRule="auto"/>
        <w:ind w:right="0" w:firstLine="709"/>
        <w:rPr>
          <w:rFonts w:ascii="Times New Roman" w:hAnsi="Times New Roman" w:cs="Times New Roman"/>
          <w:sz w:val="20"/>
          <w:szCs w:val="20"/>
        </w:rPr>
      </w:pPr>
      <w:r w:rsidRPr="00F85679">
        <w:rPr>
          <w:rFonts w:ascii="Times New Roman" w:hAnsi="Times New Roman" w:cs="Times New Roman"/>
          <w:sz w:val="20"/>
          <w:szCs w:val="20"/>
        </w:rPr>
        <w:t>Ориентировочное потребление тепловой энергии, горячей воды (теплоносителя) Потребителем в годовой период и ориентировочный расчет теплоотпуска с учетом нормативных потерь определены в Приложении № 1.2 к настоящему Договору.</w:t>
      </w:r>
    </w:p>
    <w:p w14:paraId="16359CE1" w14:textId="77777777" w:rsidR="00196BFF" w:rsidRPr="00F85679" w:rsidRDefault="00196BFF"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2.1.2. Обеспечить надежность теплоснабжения и горячего водоснабжения (вода в ГВС) Потребителя в соответствии с требованиями технических регламентов, иными обязательными требованиями по обеспечению надежности теплоснабжения, горячего водоснабжения и действующим законодательством РФ.</w:t>
      </w:r>
    </w:p>
    <w:p w14:paraId="21D02899" w14:textId="72628029" w:rsidR="00196BFF" w:rsidRPr="00F85679" w:rsidRDefault="00196BFF"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2.1.3. Обеспечить качество теплоснабжения и горячего водоснабжения в точке поставки, а именно температуру теплоносителя и давление в подающем трубопроводе в соответствии с </w:t>
      </w:r>
      <w:r w:rsidRPr="00F85679">
        <w:rPr>
          <w:rFonts w:ascii="Times New Roman" w:hAnsi="Times New Roman" w:cs="Times New Roman"/>
          <w:sz w:val="20"/>
          <w:szCs w:val="20"/>
        </w:rPr>
        <w:t>температурным графиком тепловых сетей</w:t>
      </w:r>
      <w:r w:rsidRPr="00F85679">
        <w:rPr>
          <w:rFonts w:ascii="Times New Roman" w:eastAsia="Times New Roman" w:hAnsi="Times New Roman" w:cs="Times New Roman"/>
          <w:sz w:val="20"/>
          <w:szCs w:val="20"/>
          <w:lang w:eastAsia="ru-RU"/>
        </w:rPr>
        <w:t xml:space="preserve"> (Приложение № 3).</w:t>
      </w:r>
    </w:p>
    <w:p w14:paraId="49B24CA6" w14:textId="77777777" w:rsidR="00196BFF" w:rsidRPr="00F85679" w:rsidRDefault="00196BFF" w:rsidP="00486970">
      <w:pPr>
        <w:shd w:val="clear" w:color="auto" w:fill="FFFFFF"/>
        <w:autoSpaceDE w:val="0"/>
        <w:autoSpaceDN w:val="0"/>
        <w:adjustRightInd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2.1.4. Обеспечить качество теплоносителя в части водно-химического режима в точке поставки в соответствии с действующими нормами и правилами. </w:t>
      </w:r>
    </w:p>
    <w:p w14:paraId="583358B1" w14:textId="45AEDFA6" w:rsidR="00196BFF" w:rsidRPr="00F85679" w:rsidRDefault="00196BFF" w:rsidP="00486970">
      <w:pPr>
        <w:shd w:val="clear" w:color="auto" w:fill="FFFFFF"/>
        <w:autoSpaceDE w:val="0"/>
        <w:autoSpaceDN w:val="0"/>
        <w:adjustRightInd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2.1.5. </w:t>
      </w:r>
      <w:r w:rsidR="00A56673" w:rsidRPr="00F85679">
        <w:rPr>
          <w:rFonts w:ascii="Times New Roman" w:eastAsia="Times New Roman" w:hAnsi="Times New Roman" w:cs="Times New Roman"/>
          <w:sz w:val="20"/>
          <w:szCs w:val="20"/>
          <w:lang w:eastAsia="ru-RU"/>
        </w:rPr>
        <w:t>Вводить в действие ограничение, прекращение подачи тепловой энергии при возникновении (угрозе возникновения) аварийных ситуаций в системе теплоснабжения в соответствии с допустимой величиной ограничения тепловой нагрузки Потребителя согласно утвержденному графику ограничений.</w:t>
      </w:r>
      <w:r w:rsidRPr="00F85679">
        <w:rPr>
          <w:rFonts w:ascii="Times New Roman" w:eastAsia="Times New Roman" w:hAnsi="Times New Roman" w:cs="Times New Roman"/>
          <w:sz w:val="20"/>
          <w:szCs w:val="20"/>
          <w:lang w:eastAsia="ru-RU"/>
        </w:rPr>
        <w:t xml:space="preserve"> </w:t>
      </w:r>
    </w:p>
    <w:p w14:paraId="44DE56B7" w14:textId="2CEE8F17" w:rsidR="00196BFF" w:rsidRPr="00F85679" w:rsidRDefault="00196BFF" w:rsidP="00486970">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lastRenderedPageBreak/>
        <w:t xml:space="preserve">2.1.6. Принимать участие в комиссионных проверках, организованных по инициативе Потребителя, по фактам несоблюдения надежности и качества поставки тепловой энергии, теплоносителя </w:t>
      </w:r>
      <w:r w:rsidRPr="00F85679">
        <w:rPr>
          <w:rFonts w:ascii="Times New Roman" w:hAnsi="Times New Roman" w:cs="Times New Roman"/>
          <w:sz w:val="20"/>
        </w:rPr>
        <w:t xml:space="preserve">и горячего водоснабжения </w:t>
      </w:r>
      <w:r w:rsidR="00E877AA" w:rsidRPr="00F85679">
        <w:rPr>
          <w:rFonts w:ascii="Times New Roman" w:eastAsia="Times New Roman" w:hAnsi="Times New Roman" w:cs="Times New Roman"/>
          <w:sz w:val="20"/>
          <w:szCs w:val="20"/>
          <w:lang w:eastAsia="ru-RU"/>
        </w:rPr>
        <w:t xml:space="preserve">(вода в ГВС) </w:t>
      </w:r>
      <w:r w:rsidRPr="00F85679">
        <w:rPr>
          <w:rFonts w:ascii="Times New Roman" w:eastAsia="Times New Roman" w:hAnsi="Times New Roman" w:cs="Times New Roman"/>
          <w:sz w:val="20"/>
          <w:szCs w:val="20"/>
          <w:lang w:eastAsia="ru-RU"/>
        </w:rPr>
        <w:t xml:space="preserve">с составлением соответствующих актов. </w:t>
      </w:r>
    </w:p>
    <w:p w14:paraId="20B19136" w14:textId="77777777" w:rsidR="00196BFF" w:rsidRPr="00F85679" w:rsidRDefault="00196BFF" w:rsidP="00486970">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Потребитель уведомляет ТСО о проведении комиссионной проверки до 12 час. рабочего дня (местного времени), предшествующего дате комиссионной проверки.</w:t>
      </w:r>
    </w:p>
    <w:p w14:paraId="571C7937" w14:textId="77777777" w:rsidR="00196BFF" w:rsidRPr="00F85679" w:rsidRDefault="00196BFF" w:rsidP="00486970">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В случае, если Потребитель уведомил ТСО позднее 12 час. рабочего дня (местного времени), то дата комиссионной проверки, с участием представителя ТСО, переносится на следующий рабочий день от первоначально планируемой даты проверки. </w:t>
      </w:r>
    </w:p>
    <w:p w14:paraId="47E0C414" w14:textId="1962DF60" w:rsidR="00196BFF" w:rsidRPr="00F85679" w:rsidRDefault="00196BFF" w:rsidP="00486970">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2.1.</w:t>
      </w:r>
      <w:r w:rsidR="00CE1632" w:rsidRPr="00F85679">
        <w:rPr>
          <w:rFonts w:ascii="Times New Roman" w:eastAsia="Times New Roman" w:hAnsi="Times New Roman" w:cs="Times New Roman"/>
          <w:sz w:val="20"/>
          <w:szCs w:val="20"/>
          <w:lang w:eastAsia="ru-RU"/>
        </w:rPr>
        <w:t>7</w:t>
      </w:r>
      <w:r w:rsidRPr="00F85679">
        <w:rPr>
          <w:rFonts w:ascii="Times New Roman" w:eastAsia="Times New Roman" w:hAnsi="Times New Roman" w:cs="Times New Roman"/>
          <w:sz w:val="20"/>
          <w:szCs w:val="20"/>
          <w:lang w:eastAsia="ru-RU"/>
        </w:rPr>
        <w:t>. Уведомлять Потребителя о причинах и предполагаемой продолжительности отключения подачи тепловой энергии, теплоносителя и горячего водоснабжения (вода в ГВС</w:t>
      </w:r>
      <w:r w:rsidR="000E4CED" w:rsidRPr="00F85679">
        <w:rPr>
          <w:rFonts w:ascii="Times New Roman" w:eastAsia="Times New Roman" w:hAnsi="Times New Roman" w:cs="Times New Roman"/>
          <w:sz w:val="20"/>
          <w:szCs w:val="20"/>
          <w:lang w:eastAsia="ru-RU"/>
        </w:rPr>
        <w:t>), в случае если</w:t>
      </w:r>
      <w:r w:rsidRPr="00F85679">
        <w:rPr>
          <w:rFonts w:ascii="Times New Roman" w:eastAsia="Times New Roman" w:hAnsi="Times New Roman" w:cs="Times New Roman"/>
          <w:sz w:val="20"/>
          <w:szCs w:val="20"/>
          <w:lang w:eastAsia="ru-RU"/>
        </w:rPr>
        <w:t xml:space="preserve"> проведение ремонтных работ невозможно без ограничения режима потребления, любым доступным способом уведомления:</w:t>
      </w:r>
    </w:p>
    <w:p w14:paraId="14CF071D" w14:textId="77777777" w:rsidR="00196BFF" w:rsidRPr="00F85679" w:rsidRDefault="00196BFF" w:rsidP="00486970">
      <w:pPr>
        <w:shd w:val="clear" w:color="auto" w:fill="FFFFFF"/>
        <w:suppressAutoHyphens/>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не менее, чем за 12 (двенадцать) часов в любое время года - до начала проведения внеплановых ремонтов;</w:t>
      </w:r>
    </w:p>
    <w:p w14:paraId="6550A0D3" w14:textId="77777777" w:rsidR="00196BFF" w:rsidRPr="00F85679" w:rsidRDefault="00196BFF" w:rsidP="00486970">
      <w:pPr>
        <w:shd w:val="clear" w:color="auto" w:fill="FFFFFF"/>
        <w:suppressAutoHyphens/>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в течение часа - в случае возникновения аварийной ситуации.</w:t>
      </w:r>
    </w:p>
    <w:p w14:paraId="12409139" w14:textId="6F9EFAD7" w:rsidR="00CC0402" w:rsidRPr="001F0943" w:rsidRDefault="00196BFF" w:rsidP="001F0943">
      <w:pPr>
        <w:shd w:val="clear" w:color="auto" w:fill="FFFFFF"/>
        <w:suppressAutoHyphens/>
        <w:spacing w:after="240" w:line="276" w:lineRule="auto"/>
        <w:ind w:right="0" w:firstLine="709"/>
        <w:rPr>
          <w:rFonts w:ascii="Times New Roman" w:eastAsia="Times New Roman" w:hAnsi="Times New Roman" w:cs="Times New Roman"/>
          <w:strike/>
          <w:sz w:val="20"/>
          <w:szCs w:val="20"/>
          <w:lang w:eastAsia="ru-RU"/>
        </w:rPr>
      </w:pPr>
      <w:r w:rsidRPr="00F85679">
        <w:rPr>
          <w:rFonts w:ascii="Times New Roman" w:eastAsia="Times New Roman" w:hAnsi="Times New Roman" w:cs="Times New Roman"/>
          <w:sz w:val="20"/>
          <w:szCs w:val="20"/>
          <w:lang w:eastAsia="ru-RU"/>
        </w:rPr>
        <w:t>2.1.</w:t>
      </w:r>
      <w:r w:rsidR="00CE1632" w:rsidRPr="00F85679">
        <w:rPr>
          <w:rFonts w:ascii="Times New Roman" w:eastAsia="Times New Roman" w:hAnsi="Times New Roman" w:cs="Times New Roman"/>
          <w:sz w:val="20"/>
          <w:szCs w:val="20"/>
          <w:lang w:eastAsia="ru-RU"/>
        </w:rPr>
        <w:t>8</w:t>
      </w:r>
      <w:r w:rsidRPr="00F85679">
        <w:rPr>
          <w:rFonts w:ascii="Times New Roman" w:eastAsia="Times New Roman" w:hAnsi="Times New Roman" w:cs="Times New Roman"/>
          <w:sz w:val="20"/>
          <w:szCs w:val="20"/>
          <w:lang w:eastAsia="ru-RU"/>
        </w:rPr>
        <w:t>. Возобновлять, в случае исполнения Потребителем в полном объеме требования о погашении (оплате) задолженности, подачу тепловой энергии, теплоносителя и горячего водоснабжения (вода в ГВС) в период ограничения режима потребления, не позднее чем через 48 часов с момента поступления денежных средств на расчетный счет ТСО.</w:t>
      </w:r>
    </w:p>
    <w:p w14:paraId="5210027C" w14:textId="77777777" w:rsidR="00CC0402" w:rsidRPr="00F85679" w:rsidRDefault="00CC0402" w:rsidP="00486970">
      <w:pPr>
        <w:spacing w:line="276" w:lineRule="auto"/>
        <w:ind w:right="0" w:firstLine="54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2.2. ТСО имеет право:</w:t>
      </w:r>
    </w:p>
    <w:p w14:paraId="4B3C3386" w14:textId="3074F3DF"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2.2.1.  Осуществлять контроль соблюдения Потребителем условий настоящего Договора, в том числе технического состояния систем теплопотребления, режимов потребления тепловой энергии, </w:t>
      </w:r>
      <w:r w:rsidR="000E4CED" w:rsidRPr="00F85679">
        <w:rPr>
          <w:rFonts w:ascii="Times New Roman" w:eastAsia="Times New Roman" w:hAnsi="Times New Roman" w:cs="Times New Roman"/>
          <w:sz w:val="20"/>
          <w:szCs w:val="20"/>
          <w:lang w:eastAsia="ru-RU"/>
        </w:rPr>
        <w:t>режимов потребления горячего водоснабжения (вода в ГВС),</w:t>
      </w:r>
      <w:r w:rsidR="00424F95" w:rsidRPr="00F85679">
        <w:rPr>
          <w:rFonts w:ascii="Times New Roman" w:eastAsia="Times New Roman" w:hAnsi="Times New Roman" w:cs="Times New Roman"/>
          <w:sz w:val="20"/>
          <w:szCs w:val="20"/>
          <w:lang w:eastAsia="ru-RU"/>
        </w:rPr>
        <w:t xml:space="preserve"> согласованных</w:t>
      </w:r>
      <w:r w:rsidRPr="00F85679">
        <w:rPr>
          <w:rFonts w:ascii="Times New Roman" w:eastAsia="Times New Roman" w:hAnsi="Times New Roman" w:cs="Times New Roman"/>
          <w:sz w:val="20"/>
          <w:szCs w:val="20"/>
          <w:lang w:eastAsia="ru-RU"/>
        </w:rPr>
        <w:t xml:space="preserve"> настоящим Договором, а также требовать исполнения Потребителем условий настоящего Договора.</w:t>
      </w:r>
    </w:p>
    <w:p w14:paraId="5F918BC5" w14:textId="09CEDF2A"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2.2.2. Ограничивать или прекращать подачу тепловой энергии</w:t>
      </w:r>
      <w:r w:rsidR="00E877AA"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теплоносителя </w:t>
      </w:r>
      <w:r w:rsidR="00410D92" w:rsidRPr="00F85679">
        <w:rPr>
          <w:rFonts w:ascii="Times New Roman" w:eastAsia="Times New Roman" w:hAnsi="Times New Roman" w:cs="Times New Roman"/>
          <w:sz w:val="20"/>
          <w:szCs w:val="20"/>
          <w:lang w:eastAsia="ru-RU"/>
        </w:rPr>
        <w:t>и горячего водоснабжения (вода в ГВС)</w:t>
      </w:r>
      <w:r w:rsidR="00410D92" w:rsidRPr="00F85679">
        <w:rPr>
          <w:rFonts w:ascii="Times New Roman" w:hAnsi="Times New Roman" w:cs="Times New Roman"/>
          <w:sz w:val="20"/>
        </w:rPr>
        <w:t xml:space="preserve"> </w:t>
      </w:r>
      <w:r w:rsidRPr="00F85679">
        <w:rPr>
          <w:rFonts w:ascii="Times New Roman" w:eastAsia="Times New Roman" w:hAnsi="Times New Roman" w:cs="Times New Roman"/>
          <w:sz w:val="20"/>
          <w:szCs w:val="20"/>
          <w:lang w:eastAsia="ru-RU"/>
        </w:rPr>
        <w:t>в порядке и в случаях, установленных действующим законодательством РФ.</w:t>
      </w:r>
    </w:p>
    <w:p w14:paraId="6DABFA93" w14:textId="77777777"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2.2.3. Направлять своих представителей с целью осуществления проверки и обследования систем теплопотребления и узлов учета Потребителя, в присутствии уполномоченного представителя Потребителя, с составлением двустороннего акта.</w:t>
      </w:r>
    </w:p>
    <w:p w14:paraId="79B8DCD3" w14:textId="77777777"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2.2.4. Выдавать разрешение и контролировать включение и выключение тепловых пунктов, систем теплопотребления Потребителя.</w:t>
      </w:r>
    </w:p>
    <w:p w14:paraId="43FC7B92" w14:textId="0D250D24"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2.2.5. </w:t>
      </w:r>
      <w:r w:rsidR="006B480D" w:rsidRPr="00F85679">
        <w:rPr>
          <w:rFonts w:ascii="Times New Roman" w:eastAsia="Times New Roman" w:hAnsi="Times New Roman" w:cs="Times New Roman"/>
          <w:sz w:val="20"/>
          <w:szCs w:val="20"/>
          <w:lang w:eastAsia="ru-RU"/>
        </w:rPr>
        <w:t>Осуществлять контроль за действиями Потребителя по соблюдению расхода теплоносителя в пределах нормативных объемов</w:t>
      </w:r>
      <w:r w:rsidRPr="00F85679">
        <w:rPr>
          <w:rFonts w:ascii="Times New Roman" w:eastAsia="Times New Roman" w:hAnsi="Times New Roman" w:cs="Times New Roman"/>
          <w:sz w:val="20"/>
          <w:szCs w:val="20"/>
          <w:lang w:eastAsia="ru-RU"/>
        </w:rPr>
        <w:t>.</w:t>
      </w:r>
    </w:p>
    <w:p w14:paraId="5864059C" w14:textId="6054088D" w:rsidR="00410D9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2.2.6. Осуществлять в соответствии с действующим законодательством РФ полное ограничение режима теплопотребления</w:t>
      </w:r>
      <w:r w:rsidR="00410D92" w:rsidRPr="00F85679">
        <w:rPr>
          <w:rFonts w:ascii="Times New Roman" w:eastAsia="Times New Roman" w:hAnsi="Times New Roman" w:cs="Times New Roman"/>
          <w:sz w:val="20"/>
          <w:szCs w:val="20"/>
          <w:lang w:eastAsia="ru-RU"/>
        </w:rPr>
        <w:t xml:space="preserve"> и</w:t>
      </w:r>
      <w:r w:rsidR="00410D92" w:rsidRPr="00F85679">
        <w:rPr>
          <w:rFonts w:ascii="Times New Roman" w:hAnsi="Times New Roman" w:cs="Times New Roman"/>
          <w:sz w:val="20"/>
        </w:rPr>
        <w:t xml:space="preserve"> </w:t>
      </w:r>
      <w:r w:rsidR="00410D92" w:rsidRPr="00F85679">
        <w:rPr>
          <w:rFonts w:ascii="Times New Roman" w:eastAsia="Times New Roman" w:hAnsi="Times New Roman" w:cs="Times New Roman"/>
          <w:sz w:val="20"/>
          <w:szCs w:val="20"/>
          <w:lang w:eastAsia="ru-RU"/>
        </w:rPr>
        <w:t>горячего водоснабжения</w:t>
      </w:r>
      <w:r w:rsidR="00410D92" w:rsidRPr="00F85679">
        <w:rPr>
          <w:rFonts w:ascii="Times New Roman" w:hAnsi="Times New Roman" w:cs="Times New Roman"/>
          <w:sz w:val="20"/>
        </w:rPr>
        <w:t xml:space="preserve"> (вода в ГВС)</w:t>
      </w:r>
      <w:r w:rsidR="00410D92"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в случае невыполнения Потребителем действий по самостоятельному частичному или полному ограничению режима теплопотребления</w:t>
      </w:r>
      <w:r w:rsidR="00410D92" w:rsidRPr="00F85679">
        <w:rPr>
          <w:rFonts w:ascii="Times New Roman" w:eastAsia="Times New Roman" w:hAnsi="Times New Roman" w:cs="Times New Roman"/>
          <w:sz w:val="20"/>
          <w:szCs w:val="20"/>
          <w:lang w:eastAsia="ru-RU"/>
        </w:rPr>
        <w:t xml:space="preserve"> и горячего водоснабжения (вода в ГВС).</w:t>
      </w:r>
    </w:p>
    <w:p w14:paraId="29ECC000" w14:textId="2248EBC3"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2.2.7. Информировать собственников и пользователей помещений в многоквартирном доме о состоянии расчетов Потребителя за коммунальные ресурсы по настоящему договору, но не чаще одного раза в месяц.</w:t>
      </w:r>
    </w:p>
    <w:p w14:paraId="7A8E8A67" w14:textId="77777777"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2.2.8. Участвовать в работе комиссии по проверке готовности Потребителя к отопительному периоду.</w:t>
      </w:r>
    </w:p>
    <w:p w14:paraId="4960796B" w14:textId="13607CBD"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2.2.9. Возобновлять отпуск тепловой энергии и теплоносителя Потребителю в начале отопительного периода в соответствии с действующим законодательством.</w:t>
      </w:r>
    </w:p>
    <w:p w14:paraId="151EDC35" w14:textId="5CEADFB8" w:rsidR="00CC0402" w:rsidRPr="00F85679" w:rsidRDefault="00CC0402" w:rsidP="00486970">
      <w:pPr>
        <w:spacing w:line="276" w:lineRule="auto"/>
        <w:ind w:right="0" w:firstLine="709"/>
        <w:rPr>
          <w:rFonts w:ascii="Times New Roman" w:hAnsi="Times New Roman" w:cs="Times New Roman"/>
          <w:sz w:val="20"/>
        </w:rPr>
      </w:pPr>
      <w:r w:rsidRPr="00F85679">
        <w:rPr>
          <w:rFonts w:ascii="Times New Roman" w:eastAsia="Times New Roman" w:hAnsi="Times New Roman" w:cs="Times New Roman"/>
          <w:sz w:val="20"/>
          <w:szCs w:val="20"/>
          <w:lang w:eastAsia="ru-RU"/>
        </w:rPr>
        <w:t>2.2.10. Требовать в установленном законодательством Российской Федерации порядке компенсации Потребителем затрат, понесенных ТСО в связи с введением ограничения режима потребления и в связи с восстановлением режима потребления.</w:t>
      </w:r>
    </w:p>
    <w:p w14:paraId="5BF2AB07" w14:textId="67CF45E8"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2.2.11. Выдавать Потребителю учетную запись и пароль для входа на портал Потребителя</w:t>
      </w:r>
      <w:r w:rsidR="00DE39CE" w:rsidRPr="00F85679">
        <w:rPr>
          <w:rFonts w:ascii="Times New Roman" w:eastAsia="Times New Roman" w:hAnsi="Times New Roman" w:cs="Times New Roman"/>
          <w:sz w:val="20"/>
          <w:szCs w:val="20"/>
          <w:lang w:eastAsia="ru-RU"/>
        </w:rPr>
        <w:t xml:space="preserve"> (при наличии)</w:t>
      </w:r>
      <w:r w:rsidRPr="00F85679">
        <w:rPr>
          <w:rFonts w:ascii="Times New Roman" w:eastAsia="Times New Roman" w:hAnsi="Times New Roman" w:cs="Times New Roman"/>
          <w:sz w:val="20"/>
          <w:szCs w:val="20"/>
          <w:lang w:eastAsia="ru-RU"/>
        </w:rPr>
        <w:t>, предоставляющий необходимую информацию во взаимоотношениях Сторон по настоящему Договору, возможность направления и получения информационных сообщений, а также получения доступа Потребителя к библиотеке нормативно-правовых актов.</w:t>
      </w:r>
    </w:p>
    <w:p w14:paraId="07981A37" w14:textId="3928ED5D"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2.2.12. Осуществлять иные права и обязанности, предусмотренные действующим законодательством.</w:t>
      </w:r>
    </w:p>
    <w:p w14:paraId="511856EE" w14:textId="285E295E" w:rsidR="00410D92" w:rsidRPr="00F85679" w:rsidRDefault="00410D92" w:rsidP="00483879">
      <w:pPr>
        <w:pStyle w:val="1"/>
        <w:shd w:val="clear" w:color="auto" w:fill="FFFFFF"/>
        <w:spacing w:before="0"/>
        <w:ind w:right="-1" w:firstLine="709"/>
        <w:rPr>
          <w:rFonts w:ascii="Times New Roman" w:eastAsia="Times New Roman" w:hAnsi="Times New Roman" w:cs="Times New Roman"/>
          <w:color w:val="auto"/>
          <w:sz w:val="20"/>
          <w:szCs w:val="20"/>
          <w:lang w:eastAsia="ru-RU"/>
        </w:rPr>
      </w:pPr>
      <w:r w:rsidRPr="00F85679">
        <w:rPr>
          <w:rFonts w:ascii="Times New Roman" w:eastAsia="Times New Roman" w:hAnsi="Times New Roman" w:cs="Times New Roman"/>
          <w:color w:val="auto"/>
          <w:sz w:val="20"/>
          <w:szCs w:val="20"/>
          <w:lang w:eastAsia="ru-RU"/>
        </w:rPr>
        <w:t xml:space="preserve">2.2.13. Вводить прекращение (временное прекращение) или ограничение горячего водоснабжения в рамках </w:t>
      </w:r>
      <w:r w:rsidRPr="00F85679">
        <w:rPr>
          <w:rFonts w:ascii="Times New Roman" w:eastAsia="Times New Roman" w:hAnsi="Times New Roman" w:cs="Times New Roman"/>
          <w:color w:val="auto"/>
          <w:sz w:val="20"/>
          <w:szCs w:val="20"/>
          <w:lang w:eastAsia="ru-RU"/>
        </w:rPr>
        <w:br/>
      </w:r>
      <w:r w:rsidR="001F0943" w:rsidRPr="001F0943">
        <w:rPr>
          <w:rFonts w:ascii="Times New Roman" w:eastAsia="Times New Roman" w:hAnsi="Times New Roman" w:cs="Times New Roman"/>
          <w:color w:val="auto"/>
          <w:sz w:val="20"/>
          <w:szCs w:val="20"/>
          <w:lang w:eastAsia="ru-RU"/>
        </w:rPr>
        <w:t>Постановления Правительства РФ от 29 июля 2013 г. № 642 «Об утверждении Правил горячего водоснабжения и внесении изменения в постановление Правительства Российской Федерации от 13 февраля 2006 г. № 83» (далее - Постановление № 642).</w:t>
      </w:r>
      <w:r w:rsidRPr="00F85679">
        <w:rPr>
          <w:rFonts w:ascii="Times New Roman" w:eastAsia="Times New Roman" w:hAnsi="Times New Roman" w:cs="Times New Roman"/>
          <w:color w:val="auto"/>
          <w:sz w:val="20"/>
          <w:szCs w:val="20"/>
          <w:lang w:eastAsia="ru-RU"/>
        </w:rPr>
        <w:t xml:space="preserve"> </w:t>
      </w:r>
    </w:p>
    <w:p w14:paraId="2DCBCFCA" w14:textId="5EE9C338" w:rsidR="00410D92" w:rsidRPr="00F85679" w:rsidRDefault="00410D92" w:rsidP="001F0943">
      <w:pPr>
        <w:shd w:val="clear" w:color="auto" w:fill="FFFFFF"/>
        <w:spacing w:after="240"/>
        <w:ind w:right="0" w:firstLine="54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Выводить в ремонт в соответствии со сводным годовым планом ремонта объектов централизованных систем горячего водоснабжения, утверждаемым органом местного самоуправления на основании результатов рассмотрения заявок на вывод в планово-предупредительный ремонт, а также уведомлений о внеплановом ремонте.</w:t>
      </w:r>
    </w:p>
    <w:p w14:paraId="7AE37022" w14:textId="7A7DA1B8" w:rsidR="00C51F8C" w:rsidRPr="00F85679" w:rsidRDefault="00CC0402" w:rsidP="009270DD">
      <w:pPr>
        <w:pStyle w:val="af0"/>
        <w:numPr>
          <w:ilvl w:val="0"/>
          <w:numId w:val="5"/>
        </w:numPr>
        <w:spacing w:line="276" w:lineRule="auto"/>
        <w:jc w:val="center"/>
        <w:outlineLvl w:val="0"/>
        <w:rPr>
          <w:rFonts w:ascii="Times New Roman" w:hAnsi="Times New Roman" w:cs="Times New Roman"/>
          <w:b/>
          <w:sz w:val="20"/>
          <w:szCs w:val="20"/>
        </w:rPr>
      </w:pPr>
      <w:r w:rsidRPr="00F85679">
        <w:rPr>
          <w:rFonts w:ascii="Times New Roman" w:hAnsi="Times New Roman" w:cs="Times New Roman"/>
          <w:b/>
          <w:sz w:val="20"/>
          <w:szCs w:val="20"/>
        </w:rPr>
        <w:t>Права и обязанности Потребителя</w:t>
      </w:r>
    </w:p>
    <w:p w14:paraId="5CFEFEF5" w14:textId="670BF1E4" w:rsidR="00CC0402" w:rsidRPr="00F85679" w:rsidRDefault="00CC0402" w:rsidP="00486970">
      <w:pPr>
        <w:tabs>
          <w:tab w:val="left" w:pos="900"/>
          <w:tab w:val="left" w:pos="1080"/>
        </w:tabs>
        <w:autoSpaceDE w:val="0"/>
        <w:autoSpaceDN w:val="0"/>
        <w:spacing w:line="276" w:lineRule="auto"/>
        <w:ind w:right="0" w:firstLine="54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3.1. Потребитель обязуется:</w:t>
      </w:r>
    </w:p>
    <w:p w14:paraId="3D87E228" w14:textId="55448EAA"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lastRenderedPageBreak/>
        <w:t>3.1.1. Исполнять условия настоящего Договора, в том числе оплачивать принятую тепловую энергию</w:t>
      </w:r>
      <w:r w:rsidR="00E877AA"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теплоноситель</w:t>
      </w:r>
      <w:r w:rsidR="00410D92" w:rsidRPr="00F85679">
        <w:rPr>
          <w:rFonts w:ascii="Times New Roman" w:eastAsia="Times New Roman" w:hAnsi="Times New Roman" w:cs="Times New Roman"/>
          <w:sz w:val="20"/>
          <w:szCs w:val="20"/>
          <w:lang w:eastAsia="ru-RU"/>
        </w:rPr>
        <w:t xml:space="preserve"> и горяче</w:t>
      </w:r>
      <w:r w:rsidR="00534C61" w:rsidRPr="00F85679">
        <w:rPr>
          <w:rFonts w:ascii="Times New Roman" w:eastAsia="Times New Roman" w:hAnsi="Times New Roman" w:cs="Times New Roman"/>
          <w:sz w:val="20"/>
          <w:szCs w:val="20"/>
          <w:lang w:eastAsia="ru-RU"/>
        </w:rPr>
        <w:t>е</w:t>
      </w:r>
      <w:r w:rsidR="00410D92" w:rsidRPr="00F85679">
        <w:rPr>
          <w:rFonts w:ascii="Times New Roman" w:eastAsia="Times New Roman" w:hAnsi="Times New Roman" w:cs="Times New Roman"/>
          <w:sz w:val="20"/>
          <w:szCs w:val="20"/>
          <w:lang w:eastAsia="ru-RU"/>
        </w:rPr>
        <w:t xml:space="preserve"> водоснабжени</w:t>
      </w:r>
      <w:r w:rsidR="00534C61" w:rsidRPr="00F85679">
        <w:rPr>
          <w:rFonts w:ascii="Times New Roman" w:eastAsia="Times New Roman" w:hAnsi="Times New Roman" w:cs="Times New Roman"/>
          <w:sz w:val="20"/>
          <w:szCs w:val="20"/>
          <w:lang w:eastAsia="ru-RU"/>
        </w:rPr>
        <w:t>е</w:t>
      </w:r>
      <w:r w:rsidR="00410D92" w:rsidRPr="00F85679">
        <w:rPr>
          <w:rFonts w:ascii="Times New Roman" w:eastAsia="Times New Roman" w:hAnsi="Times New Roman" w:cs="Times New Roman"/>
          <w:sz w:val="20"/>
          <w:szCs w:val="20"/>
          <w:lang w:eastAsia="ru-RU"/>
        </w:rPr>
        <w:t xml:space="preserve"> (вода в ГВС)</w:t>
      </w:r>
      <w:r w:rsidRPr="00F85679">
        <w:rPr>
          <w:rFonts w:ascii="Times New Roman" w:eastAsia="Times New Roman" w:hAnsi="Times New Roman" w:cs="Times New Roman"/>
          <w:sz w:val="20"/>
          <w:szCs w:val="20"/>
          <w:lang w:eastAsia="ru-RU"/>
        </w:rPr>
        <w:t xml:space="preserve"> в соответствии с условиями настоящего Договора, а также соблюдать режим потребления тепловой энергии</w:t>
      </w:r>
      <w:r w:rsidR="00E877AA"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теплоносителя</w:t>
      </w:r>
      <w:r w:rsidR="00410D92" w:rsidRPr="00F85679">
        <w:rPr>
          <w:rFonts w:ascii="Times New Roman" w:eastAsia="Times New Roman" w:hAnsi="Times New Roman" w:cs="Times New Roman"/>
          <w:sz w:val="20"/>
          <w:szCs w:val="20"/>
          <w:lang w:eastAsia="ru-RU"/>
        </w:rPr>
        <w:t xml:space="preserve"> и горячего водоснабжения (вода в ГВС)</w:t>
      </w:r>
      <w:r w:rsidRPr="00F85679">
        <w:rPr>
          <w:rFonts w:ascii="Times New Roman" w:eastAsia="Times New Roman" w:hAnsi="Times New Roman" w:cs="Times New Roman"/>
          <w:sz w:val="20"/>
          <w:szCs w:val="20"/>
          <w:lang w:eastAsia="ru-RU"/>
        </w:rPr>
        <w:t>.</w:t>
      </w:r>
    </w:p>
    <w:p w14:paraId="20FBFA9D" w14:textId="0B6B063D"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3.1.2. Обеспечить температуру теплоносителя в обратном трубопроводе в точке поставки в соответствии с температурным графиком с превышением не более 5 %, не превышать максимальный </w:t>
      </w:r>
      <w:r w:rsidR="00747D7A" w:rsidRPr="00F85679">
        <w:rPr>
          <w:rFonts w:ascii="Times New Roman" w:eastAsia="Times New Roman" w:hAnsi="Times New Roman" w:cs="Times New Roman"/>
          <w:sz w:val="20"/>
          <w:szCs w:val="20"/>
          <w:lang w:eastAsia="ru-RU"/>
        </w:rPr>
        <w:t>расход теплоносителя</w:t>
      </w:r>
      <w:r w:rsidRPr="00F85679">
        <w:rPr>
          <w:rFonts w:ascii="Times New Roman" w:eastAsia="Times New Roman" w:hAnsi="Times New Roman" w:cs="Times New Roman"/>
          <w:sz w:val="20"/>
          <w:szCs w:val="20"/>
          <w:lang w:eastAsia="ru-RU"/>
        </w:rPr>
        <w:t xml:space="preserve"> и нормативную утечку теплоносителя, в объеме не более 0,25 % от объема тепловых сетей и теплопотребляющих устан</w:t>
      </w:r>
      <w:r w:rsidR="00A6222A" w:rsidRPr="00F85679">
        <w:rPr>
          <w:rFonts w:ascii="Times New Roman" w:eastAsia="Times New Roman" w:hAnsi="Times New Roman" w:cs="Times New Roman"/>
          <w:sz w:val="20"/>
          <w:szCs w:val="20"/>
          <w:lang w:eastAsia="ru-RU"/>
        </w:rPr>
        <w:t>овок Потребителя</w:t>
      </w:r>
      <w:r w:rsidRPr="00F85679">
        <w:rPr>
          <w:rFonts w:ascii="Times New Roman" w:eastAsia="Times New Roman" w:hAnsi="Times New Roman" w:cs="Times New Roman"/>
          <w:sz w:val="20"/>
          <w:szCs w:val="20"/>
          <w:lang w:eastAsia="ru-RU"/>
        </w:rPr>
        <w:t xml:space="preserve">. </w:t>
      </w:r>
    </w:p>
    <w:p w14:paraId="7DCA29F4" w14:textId="22A82495"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Поддерживать давление в обратном трубопроводе со стороны теплопотребляющих </w:t>
      </w:r>
      <w:r w:rsidR="00747D7A" w:rsidRPr="00F85679">
        <w:rPr>
          <w:rFonts w:ascii="Times New Roman" w:eastAsia="Times New Roman" w:hAnsi="Times New Roman" w:cs="Times New Roman"/>
          <w:sz w:val="20"/>
          <w:szCs w:val="20"/>
          <w:lang w:eastAsia="ru-RU"/>
        </w:rPr>
        <w:t>установок достаточным</w:t>
      </w:r>
      <w:r w:rsidRPr="00F85679">
        <w:rPr>
          <w:rFonts w:ascii="Times New Roman" w:eastAsia="Times New Roman" w:hAnsi="Times New Roman" w:cs="Times New Roman"/>
          <w:sz w:val="20"/>
          <w:szCs w:val="20"/>
          <w:lang w:eastAsia="ru-RU"/>
        </w:rPr>
        <w:t xml:space="preserve"> для обеспечения полного залива местной системы, при давлении ниже требуемого Потребитель устанавливает на тепловом вводе регулятор давления.</w:t>
      </w:r>
    </w:p>
    <w:p w14:paraId="4FB87C70" w14:textId="77777777"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ТСО, надлежащим образом уведомленная о времени и месте установки регулятора давления, вправе направить представителя для участия и составления двустороннего акта установки регулятора давления.</w:t>
      </w:r>
    </w:p>
    <w:p w14:paraId="738AA5D5" w14:textId="14D7031E"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sz w:val="20"/>
          <w:szCs w:val="20"/>
          <w:lang w:eastAsia="ru-RU"/>
        </w:rPr>
        <w:t xml:space="preserve">3.1.3. Возвращать теплоноситель с качеством, соответствующим действующим нормам и правилам. </w:t>
      </w:r>
    </w:p>
    <w:p w14:paraId="2908D1B8" w14:textId="179F5A50"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3.1.4. Производить установку, снятие, замену дроссельных устройств (сопел, шайб), с учетом рекомендаций ТСО и в присутствии представителя ТСО на тепловых узлах, находящихся в зоне эксплуатационной ответственности Потребителя, с оформлением двустороннего акта. Установка максимального циркуляционного расхода теплоносителя регулятором расхода у Потребителя производится исключительно в присутствии представителя ТСО.</w:t>
      </w:r>
    </w:p>
    <w:p w14:paraId="526244B4" w14:textId="73DA8489"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3.1.5. Обеспечить безопасность эксплуатации и исправность теплопотребляющих установок тепловых сетей</w:t>
      </w:r>
      <w:r w:rsidR="00E877AA" w:rsidRPr="00F85679">
        <w:rPr>
          <w:rFonts w:ascii="Times New Roman" w:eastAsia="Times New Roman" w:hAnsi="Times New Roman" w:cs="Times New Roman"/>
          <w:sz w:val="20"/>
          <w:szCs w:val="20"/>
          <w:lang w:eastAsia="ru-RU"/>
        </w:rPr>
        <w:t xml:space="preserve"> </w:t>
      </w:r>
      <w:r w:rsidR="00410D92" w:rsidRPr="00F85679">
        <w:rPr>
          <w:rFonts w:ascii="Times New Roman" w:hAnsi="Times New Roman" w:cs="Times New Roman"/>
          <w:sz w:val="20"/>
        </w:rPr>
        <w:t xml:space="preserve">и </w:t>
      </w:r>
      <w:r w:rsidR="00410D92" w:rsidRPr="00F85679">
        <w:rPr>
          <w:rFonts w:ascii="Times New Roman" w:eastAsia="Times New Roman" w:hAnsi="Times New Roman" w:cs="Times New Roman"/>
          <w:sz w:val="20"/>
          <w:szCs w:val="20"/>
          <w:lang w:eastAsia="ru-RU"/>
        </w:rPr>
        <w:t>сетей горячего водоснабжения</w:t>
      </w:r>
      <w:r w:rsidRPr="00F85679">
        <w:rPr>
          <w:rFonts w:ascii="Times New Roman" w:eastAsia="Times New Roman" w:hAnsi="Times New Roman" w:cs="Times New Roman"/>
          <w:sz w:val="20"/>
          <w:szCs w:val="20"/>
          <w:lang w:eastAsia="ru-RU"/>
        </w:rPr>
        <w:t>, их соответствие установленным техническим требованиям, выданным техническим условиям и проектной документации.</w:t>
      </w:r>
    </w:p>
    <w:p w14:paraId="1EF28476" w14:textId="211B784D"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3.1.6. Отключать свои теплопотребляющие установки в сроки, согласованные с ТСО, для проведения ремонтных работ в тепловых сетях</w:t>
      </w:r>
      <w:r w:rsidR="00330EB2"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установках</w:t>
      </w:r>
      <w:r w:rsidR="00410D92" w:rsidRPr="00F85679">
        <w:rPr>
          <w:rFonts w:ascii="Times New Roman" w:hAnsi="Times New Roman" w:cs="Times New Roman"/>
          <w:sz w:val="20"/>
        </w:rPr>
        <w:t xml:space="preserve"> </w:t>
      </w:r>
      <w:r w:rsidR="00410D92" w:rsidRPr="00F85679">
        <w:rPr>
          <w:rFonts w:ascii="Times New Roman" w:eastAsia="Times New Roman" w:hAnsi="Times New Roman" w:cs="Times New Roman"/>
          <w:sz w:val="20"/>
          <w:szCs w:val="20"/>
          <w:lang w:eastAsia="ru-RU"/>
        </w:rPr>
        <w:t>и сетях горячего водоснабжения</w:t>
      </w:r>
      <w:r w:rsidRPr="00F85679">
        <w:rPr>
          <w:rFonts w:ascii="Times New Roman" w:eastAsia="Times New Roman" w:hAnsi="Times New Roman" w:cs="Times New Roman"/>
          <w:sz w:val="20"/>
          <w:szCs w:val="20"/>
          <w:lang w:eastAsia="ru-RU"/>
        </w:rPr>
        <w:t>, обеспечить их сохранность в период устранения технологических нарушений и аварий.</w:t>
      </w:r>
      <w:r w:rsidRPr="00F85679">
        <w:rPr>
          <w:rFonts w:ascii="Times New Roman" w:eastAsia="Times New Roman" w:hAnsi="Times New Roman" w:cs="Times New Roman"/>
          <w:sz w:val="20"/>
          <w:szCs w:val="20"/>
          <w:lang w:eastAsia="ru-RU"/>
        </w:rPr>
        <w:tab/>
      </w:r>
    </w:p>
    <w:p w14:paraId="58D058E4" w14:textId="4C151B4F"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3.1.7. Обеспечить доступ к принадлежащим Потребителю теплопотребляющим установкам</w:t>
      </w:r>
      <w:r w:rsidR="00410D92" w:rsidRPr="00F85679">
        <w:rPr>
          <w:rFonts w:ascii="Times New Roman" w:eastAsia="Times New Roman" w:hAnsi="Times New Roman" w:cs="Times New Roman"/>
          <w:sz w:val="20"/>
          <w:szCs w:val="20"/>
          <w:lang w:eastAsia="ru-RU"/>
        </w:rPr>
        <w:t xml:space="preserve"> и</w:t>
      </w:r>
      <w:r w:rsidR="00410D92" w:rsidRPr="00F85679">
        <w:rPr>
          <w:rFonts w:ascii="Times New Roman" w:hAnsi="Times New Roman" w:cs="Times New Roman"/>
          <w:sz w:val="20"/>
        </w:rPr>
        <w:t xml:space="preserve"> </w:t>
      </w:r>
      <w:r w:rsidR="00410D92" w:rsidRPr="00F85679">
        <w:rPr>
          <w:rFonts w:ascii="Times New Roman" w:eastAsia="Times New Roman" w:hAnsi="Times New Roman" w:cs="Times New Roman"/>
          <w:sz w:val="20"/>
          <w:szCs w:val="20"/>
          <w:lang w:eastAsia="ru-RU"/>
        </w:rPr>
        <w:t>сетям горячего водоснабжения</w:t>
      </w:r>
      <w:r w:rsidRPr="00F85679">
        <w:rPr>
          <w:rFonts w:ascii="Times New Roman" w:eastAsia="Times New Roman" w:hAnsi="Times New Roman" w:cs="Times New Roman"/>
          <w:sz w:val="20"/>
          <w:szCs w:val="20"/>
          <w:lang w:eastAsia="ru-RU"/>
        </w:rPr>
        <w:t xml:space="preserve"> уполномоченных представителей ТСО.</w:t>
      </w:r>
    </w:p>
    <w:p w14:paraId="7DC9A29C" w14:textId="627BE8A5" w:rsidR="00761346" w:rsidRPr="00F85679" w:rsidRDefault="00CC0402" w:rsidP="00761346">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3.1.8. </w:t>
      </w:r>
      <w:r w:rsidR="00761346" w:rsidRPr="00F85679">
        <w:rPr>
          <w:rFonts w:ascii="Times New Roman" w:eastAsia="Times New Roman" w:hAnsi="Times New Roman" w:cs="Times New Roman"/>
          <w:sz w:val="20"/>
          <w:szCs w:val="20"/>
          <w:lang w:eastAsia="ru-RU"/>
        </w:rPr>
        <w:t>Принимать участие в комиссионных проверках, организованных по инициативе ТСО, по фактам несоблюдения надежности и качества потребления тепловой энергии, теплоносителя и горячего водоснабжения (вода в ГВС), с составлением соответствующих актов.</w:t>
      </w:r>
    </w:p>
    <w:p w14:paraId="3B702645" w14:textId="77777777" w:rsidR="00761346" w:rsidRPr="00F85679" w:rsidRDefault="00761346" w:rsidP="00761346">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ТСО уведомляет Потребителя о проведении комиссионной проверки до 12 час. рабочего дня (местного времени), предшествующего дате комиссионной проверки.</w:t>
      </w:r>
    </w:p>
    <w:p w14:paraId="17A86EEB" w14:textId="1947DCFF" w:rsidR="00761346" w:rsidRPr="00F85679" w:rsidRDefault="00761346" w:rsidP="00486970">
      <w:pPr>
        <w:shd w:val="clear" w:color="auto" w:fill="FFFFFF"/>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В случае, если ТСО уведомила Потребителя позднее 12 час. рабочего дня (местного времени), предшествующего дате комиссионной проверки, то дата комиссионной проверки с участием представителя Потребителя переносится на следующий рабочий день от первоначально планируемой даты проверки. Уведомление может быть произведено путем направления сообщения на адрес электронной почты: __________________________</w:t>
      </w:r>
      <w:r w:rsidR="0040353D">
        <w:rPr>
          <w:rFonts w:ascii="Times New Roman" w:eastAsia="Times New Roman" w:hAnsi="Times New Roman" w:cs="Times New Roman"/>
          <w:sz w:val="20"/>
          <w:szCs w:val="20"/>
          <w:lang w:eastAsia="ru-RU"/>
        </w:rPr>
        <w:t>.</w:t>
      </w:r>
    </w:p>
    <w:p w14:paraId="0D84CF17" w14:textId="1DD631C7"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3.1.9. Обеспечить организацию коммерческого учета потребляемой тепловой энергии</w:t>
      </w:r>
      <w:r w:rsidR="00E877AA"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теплоносителя</w:t>
      </w:r>
      <w:r w:rsidR="00A82CFF" w:rsidRPr="00F85679">
        <w:rPr>
          <w:rFonts w:ascii="Times New Roman" w:eastAsia="Times New Roman" w:hAnsi="Times New Roman" w:cs="Times New Roman"/>
          <w:sz w:val="20"/>
          <w:szCs w:val="20"/>
          <w:lang w:eastAsia="ru-RU"/>
        </w:rPr>
        <w:t xml:space="preserve"> </w:t>
      </w:r>
      <w:r w:rsidR="00A82CFF" w:rsidRPr="00F85679">
        <w:rPr>
          <w:rFonts w:ascii="Times New Roman" w:hAnsi="Times New Roman" w:cs="Times New Roman"/>
          <w:sz w:val="20"/>
        </w:rPr>
        <w:t xml:space="preserve">и </w:t>
      </w:r>
      <w:r w:rsidR="00A82CFF" w:rsidRPr="00F85679">
        <w:rPr>
          <w:rFonts w:ascii="Times New Roman" w:eastAsia="Times New Roman" w:hAnsi="Times New Roman" w:cs="Times New Roman"/>
          <w:sz w:val="20"/>
          <w:szCs w:val="20"/>
          <w:lang w:eastAsia="ru-RU"/>
        </w:rPr>
        <w:t>горячего водоснабжения (вода в ГВС)</w:t>
      </w:r>
      <w:r w:rsidRPr="00F85679">
        <w:rPr>
          <w:rFonts w:ascii="Times New Roman" w:eastAsia="Times New Roman" w:hAnsi="Times New Roman" w:cs="Times New Roman"/>
          <w:sz w:val="20"/>
          <w:szCs w:val="20"/>
          <w:lang w:eastAsia="ru-RU"/>
        </w:rPr>
        <w:t>, проводить техническое обслуживание и поверку приборов учёта в соответствии с требованиями действующего законодательства.</w:t>
      </w:r>
    </w:p>
    <w:p w14:paraId="3B09674B" w14:textId="5F240FE0" w:rsidR="00CC0402" w:rsidRPr="00F85679" w:rsidRDefault="00CC0402" w:rsidP="00486970">
      <w:pPr>
        <w:spacing w:line="276" w:lineRule="auto"/>
        <w:ind w:right="0" w:firstLine="709"/>
        <w:rPr>
          <w:rFonts w:ascii="Times New Roman" w:eastAsia="Times New Roman" w:hAnsi="Times New Roman" w:cs="Times New Roman"/>
          <w:spacing w:val="-2"/>
          <w:sz w:val="20"/>
          <w:szCs w:val="20"/>
          <w:lang w:eastAsia="ru-RU"/>
        </w:rPr>
      </w:pPr>
      <w:r w:rsidRPr="00F85679">
        <w:rPr>
          <w:rFonts w:ascii="Times New Roman" w:eastAsia="Times New Roman" w:hAnsi="Times New Roman" w:cs="Times New Roman"/>
          <w:spacing w:val="-2"/>
          <w:sz w:val="20"/>
          <w:szCs w:val="20"/>
          <w:lang w:eastAsia="ru-RU"/>
        </w:rPr>
        <w:t xml:space="preserve">Обеспечить сохранность и работоспособность в зоне </w:t>
      </w:r>
      <w:r w:rsidR="00747D7A" w:rsidRPr="00F85679">
        <w:rPr>
          <w:rFonts w:ascii="Times New Roman" w:eastAsia="Times New Roman" w:hAnsi="Times New Roman" w:cs="Times New Roman"/>
          <w:spacing w:val="-2"/>
          <w:sz w:val="20"/>
          <w:szCs w:val="20"/>
          <w:lang w:eastAsia="ru-RU"/>
        </w:rPr>
        <w:t>собственной эксплуатационной</w:t>
      </w:r>
      <w:r w:rsidRPr="00F85679">
        <w:rPr>
          <w:rFonts w:ascii="Times New Roman" w:eastAsia="Times New Roman" w:hAnsi="Times New Roman" w:cs="Times New Roman"/>
          <w:spacing w:val="-2"/>
          <w:sz w:val="20"/>
          <w:szCs w:val="20"/>
          <w:lang w:eastAsia="ru-RU"/>
        </w:rPr>
        <w:t xml:space="preserve"> ответственности приборов учета тепловой энергии и теплоносителя. </w:t>
      </w:r>
    </w:p>
    <w:p w14:paraId="105C8D39" w14:textId="3D1B6E3A" w:rsidR="00B4352A" w:rsidRPr="00F85679" w:rsidRDefault="00CC0402" w:rsidP="00B4352A">
      <w:pPr>
        <w:tabs>
          <w:tab w:val="left" w:pos="900"/>
          <w:tab w:val="left" w:pos="1080"/>
        </w:tabs>
        <w:autoSpaceDE w:val="0"/>
        <w:autoSpaceDN w:val="0"/>
        <w:ind w:right="0" w:firstLine="709"/>
        <w:rPr>
          <w:rFonts w:ascii="Times New Roman" w:hAnsi="Times New Roman" w:cs="Times New Roman"/>
          <w:sz w:val="20"/>
        </w:rPr>
      </w:pPr>
      <w:r w:rsidRPr="00F85679">
        <w:rPr>
          <w:rFonts w:ascii="Times New Roman" w:hAnsi="Times New Roman" w:cs="Times New Roman"/>
          <w:spacing w:val="-2"/>
          <w:sz w:val="20"/>
        </w:rPr>
        <w:t>3.1.</w:t>
      </w:r>
      <w:r w:rsidRPr="00F85679">
        <w:rPr>
          <w:rFonts w:ascii="Times New Roman" w:eastAsia="Times New Roman" w:hAnsi="Times New Roman" w:cs="Times New Roman"/>
          <w:spacing w:val="-2"/>
          <w:sz w:val="20"/>
          <w:szCs w:val="20"/>
          <w:lang w:eastAsia="ru-RU"/>
        </w:rPr>
        <w:t>10</w:t>
      </w:r>
      <w:r w:rsidRPr="00F85679">
        <w:rPr>
          <w:rFonts w:ascii="Times New Roman" w:hAnsi="Times New Roman" w:cs="Times New Roman"/>
          <w:spacing w:val="-2"/>
          <w:sz w:val="20"/>
        </w:rPr>
        <w:t xml:space="preserve">. </w:t>
      </w:r>
      <w:r w:rsidR="00B4352A" w:rsidRPr="00F85679">
        <w:rPr>
          <w:rFonts w:ascii="Times New Roman" w:hAnsi="Times New Roman" w:cs="Times New Roman"/>
          <w:sz w:val="20"/>
        </w:rPr>
        <w:t>Вести учет потребляемых тепловой энергии,</w:t>
      </w:r>
      <w:r w:rsidR="00B4352A" w:rsidRPr="00F85679">
        <w:rPr>
          <w:rFonts w:ascii="Times New Roman" w:hAnsi="Times New Roman" w:cs="Times New Roman"/>
          <w:sz w:val="20"/>
          <w:szCs w:val="20"/>
        </w:rPr>
        <w:t xml:space="preserve"> </w:t>
      </w:r>
      <w:r w:rsidR="00B4352A" w:rsidRPr="00F85679">
        <w:rPr>
          <w:rFonts w:ascii="Times New Roman" w:eastAsia="Times New Roman" w:hAnsi="Times New Roman" w:cs="Times New Roman"/>
          <w:sz w:val="20"/>
          <w:szCs w:val="20"/>
          <w:lang w:eastAsia="ru-RU"/>
        </w:rPr>
        <w:t xml:space="preserve">горячего водоснабжения (вода в ГВС) и </w:t>
      </w:r>
      <w:r w:rsidR="00B4352A" w:rsidRPr="00F85679">
        <w:rPr>
          <w:rFonts w:ascii="Times New Roman" w:hAnsi="Times New Roman" w:cs="Times New Roman"/>
          <w:sz w:val="20"/>
        </w:rPr>
        <w:t xml:space="preserve">объема невозвращенного теплоносителя приборным методом и ежемесячно предоставлять до </w:t>
      </w:r>
      <w:r w:rsidR="00B4352A" w:rsidRPr="00F85679">
        <w:rPr>
          <w:rFonts w:ascii="Times New Roman" w:hAnsi="Times New Roman" w:cs="Times New Roman"/>
          <w:sz w:val="20"/>
          <w:szCs w:val="20"/>
        </w:rPr>
        <w:t>2</w:t>
      </w:r>
      <w:r w:rsidR="00B2782A" w:rsidRPr="00F85679">
        <w:rPr>
          <w:rFonts w:ascii="Times New Roman" w:hAnsi="Times New Roman" w:cs="Times New Roman"/>
          <w:sz w:val="20"/>
          <w:szCs w:val="20"/>
        </w:rPr>
        <w:t>3</w:t>
      </w:r>
      <w:r w:rsidR="00B4352A" w:rsidRPr="00F85679">
        <w:rPr>
          <w:rFonts w:ascii="Times New Roman" w:hAnsi="Times New Roman" w:cs="Times New Roman"/>
          <w:sz w:val="20"/>
        </w:rPr>
        <w:t xml:space="preserve"> (двадцать </w:t>
      </w:r>
      <w:r w:rsidR="00B2782A" w:rsidRPr="00F85679">
        <w:rPr>
          <w:rFonts w:ascii="Times New Roman" w:hAnsi="Times New Roman" w:cs="Times New Roman"/>
          <w:sz w:val="20"/>
          <w:szCs w:val="20"/>
        </w:rPr>
        <w:t>третьег</w:t>
      </w:r>
      <w:r w:rsidR="00B4352A" w:rsidRPr="00F85679">
        <w:rPr>
          <w:rFonts w:ascii="Times New Roman" w:hAnsi="Times New Roman" w:cs="Times New Roman"/>
          <w:sz w:val="20"/>
          <w:szCs w:val="20"/>
        </w:rPr>
        <w:t>о</w:t>
      </w:r>
      <w:r w:rsidR="00B4352A" w:rsidRPr="00F85679">
        <w:rPr>
          <w:rFonts w:ascii="Times New Roman" w:hAnsi="Times New Roman" w:cs="Times New Roman"/>
          <w:sz w:val="20"/>
        </w:rPr>
        <w:t xml:space="preserve">) числа текущего месяца в Теплоснабжающую организацию </w:t>
      </w:r>
      <w:r w:rsidR="00B4352A" w:rsidRPr="00F85679">
        <w:rPr>
          <w:rFonts w:ascii="Times New Roman" w:hAnsi="Times New Roman" w:cs="Times New Roman"/>
          <w:spacing w:val="-2"/>
          <w:sz w:val="20"/>
        </w:rPr>
        <w:t xml:space="preserve">отчет о </w:t>
      </w:r>
      <w:r w:rsidR="00B4352A" w:rsidRPr="00F85679">
        <w:rPr>
          <w:rFonts w:ascii="Times New Roman" w:eastAsia="Times New Roman" w:hAnsi="Times New Roman" w:cs="Times New Roman"/>
          <w:spacing w:val="-2"/>
          <w:sz w:val="20"/>
          <w:szCs w:val="20"/>
          <w:lang w:eastAsia="ru-RU"/>
        </w:rPr>
        <w:t>потреблении</w:t>
      </w:r>
      <w:r w:rsidR="00B4352A" w:rsidRPr="00F85679">
        <w:rPr>
          <w:rFonts w:ascii="Times New Roman" w:hAnsi="Times New Roman" w:cs="Times New Roman"/>
          <w:spacing w:val="-2"/>
          <w:sz w:val="20"/>
        </w:rPr>
        <w:t xml:space="preserve"> тепловой энергии и горячего водоснабжения (вода в ГВС) по форме, согласно Приложению №</w:t>
      </w:r>
      <w:r w:rsidR="00B2782A" w:rsidRPr="00F85679">
        <w:rPr>
          <w:rFonts w:ascii="Times New Roman" w:hAnsi="Times New Roman" w:cs="Times New Roman"/>
          <w:spacing w:val="-2"/>
          <w:sz w:val="20"/>
        </w:rPr>
        <w:t>5</w:t>
      </w:r>
      <w:r w:rsidR="00B4352A" w:rsidRPr="00F85679">
        <w:rPr>
          <w:rFonts w:ascii="Times New Roman" w:eastAsia="Times New Roman" w:hAnsi="Times New Roman" w:cs="Times New Roman"/>
          <w:spacing w:val="-2"/>
          <w:sz w:val="20"/>
          <w:szCs w:val="20"/>
          <w:lang w:eastAsia="ru-RU"/>
        </w:rPr>
        <w:t>,</w:t>
      </w:r>
      <w:r w:rsidR="00B4352A" w:rsidRPr="00F85679">
        <w:rPr>
          <w:rFonts w:ascii="Times New Roman" w:hAnsi="Times New Roman" w:cs="Times New Roman"/>
          <w:sz w:val="20"/>
        </w:rPr>
        <w:t xml:space="preserve"> по юридическому и (или) электронному адресам, указанным в главе 14 Договора.</w:t>
      </w:r>
    </w:p>
    <w:p w14:paraId="29C16203" w14:textId="344222EF" w:rsidR="00CC0402" w:rsidRPr="00F85679" w:rsidRDefault="00CC0402" w:rsidP="00486970">
      <w:pPr>
        <w:spacing w:line="276" w:lineRule="auto"/>
        <w:ind w:right="0" w:firstLine="709"/>
        <w:rPr>
          <w:rFonts w:ascii="Times New Roman" w:hAnsi="Times New Roman" w:cs="Times New Roman"/>
          <w:spacing w:val="-2"/>
          <w:sz w:val="20"/>
        </w:rPr>
      </w:pPr>
      <w:r w:rsidRPr="00F85679">
        <w:rPr>
          <w:rFonts w:ascii="Times New Roman" w:hAnsi="Times New Roman" w:cs="Times New Roman"/>
          <w:spacing w:val="-2"/>
          <w:sz w:val="20"/>
        </w:rPr>
        <w:t>Отчет о потреблении тепловой энергии</w:t>
      </w:r>
      <w:r w:rsidR="00A82CFF" w:rsidRPr="00F85679">
        <w:rPr>
          <w:rFonts w:ascii="Times New Roman" w:eastAsia="Times New Roman" w:hAnsi="Times New Roman" w:cs="Times New Roman"/>
          <w:sz w:val="20"/>
          <w:szCs w:val="20"/>
          <w:lang w:eastAsia="ru-RU"/>
        </w:rPr>
        <w:t xml:space="preserve"> и</w:t>
      </w:r>
      <w:r w:rsidR="00A82CFF" w:rsidRPr="00F85679">
        <w:rPr>
          <w:rFonts w:ascii="Times New Roman" w:hAnsi="Times New Roman" w:cs="Times New Roman"/>
          <w:sz w:val="20"/>
        </w:rPr>
        <w:t xml:space="preserve"> горячего водоснабжения (вода в ГВС)</w:t>
      </w:r>
      <w:r w:rsidRPr="00F85679">
        <w:rPr>
          <w:rFonts w:ascii="Times New Roman" w:hAnsi="Times New Roman" w:cs="Times New Roman"/>
          <w:spacing w:val="-2"/>
          <w:sz w:val="20"/>
        </w:rPr>
        <w:t xml:space="preserve"> подписанный уполномоченным лицом Потребителя, заверенный печатью Потребителя, должен содержать данные</w:t>
      </w:r>
      <w:r w:rsidRPr="00F85679">
        <w:rPr>
          <w:rFonts w:ascii="Times New Roman" w:eastAsia="Times New Roman" w:hAnsi="Times New Roman" w:cs="Times New Roman"/>
          <w:spacing w:val="-2"/>
          <w:sz w:val="20"/>
          <w:szCs w:val="20"/>
          <w:lang w:eastAsia="ru-RU"/>
        </w:rPr>
        <w:t xml:space="preserve">, отдельно по жилым и нежилым помещениям, </w:t>
      </w:r>
      <w:r w:rsidRPr="00F85679">
        <w:rPr>
          <w:rFonts w:ascii="Times New Roman" w:hAnsi="Times New Roman" w:cs="Times New Roman"/>
          <w:spacing w:val="-2"/>
          <w:sz w:val="20"/>
        </w:rPr>
        <w:t>согласно Правилам коммерческого учета тепловой энергии, теплоносителя, утвержденными Постановлением Правительства РФ № 1034 от 18.11.2013 г., зафиксированные прибором учета, а также информацию о наименовании Потребителя, номере договора теплоснабжения, адресе объекта.</w:t>
      </w:r>
    </w:p>
    <w:p w14:paraId="121BA58E" w14:textId="120EBA26"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3.1.11. Известить ТСО письменно в течение суток с момента </w:t>
      </w:r>
      <w:r w:rsidR="00747D7A" w:rsidRPr="00F85679">
        <w:rPr>
          <w:rFonts w:ascii="Times New Roman" w:eastAsia="Times New Roman" w:hAnsi="Times New Roman" w:cs="Times New Roman"/>
          <w:sz w:val="20"/>
          <w:szCs w:val="20"/>
          <w:lang w:eastAsia="ru-RU"/>
        </w:rPr>
        <w:t>обнаружения неисправности</w:t>
      </w:r>
      <w:r w:rsidRPr="00F85679">
        <w:rPr>
          <w:rFonts w:ascii="Times New Roman" w:eastAsia="Times New Roman" w:hAnsi="Times New Roman" w:cs="Times New Roman"/>
          <w:sz w:val="20"/>
          <w:szCs w:val="20"/>
          <w:lang w:eastAsia="ru-RU"/>
        </w:rPr>
        <w:t xml:space="preserve"> приборов учёта, принадлежащих Потребителю, или их несоответствия требованиям Правил коммерческого учёта тепловой энергии и теплоносителя, утвержденных Постановлением Правительства РФ от 18.11.2013 № 1034.</w:t>
      </w:r>
    </w:p>
    <w:p w14:paraId="49AAE312" w14:textId="77777777"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В случае отсутствия подключения к АСКУТЭ (автоматизированной системе коммерческого учета тепловой энергии) составить соответствующий Акт о неисправности, подписанный представителями Потребителя и обслуживающей организации и передать этот Акт в ТСО вместе с отчетом о расходе тепловой энергии и теплоносителя по приборам учета за соответствующий период в сроки, определенные договором. Произвести их ремонт или замену.</w:t>
      </w:r>
    </w:p>
    <w:p w14:paraId="3BD60301" w14:textId="245B1B46"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lastRenderedPageBreak/>
        <w:t xml:space="preserve">При несвоевременном сообщении Потребителем о нарушениях функционирования узла учета, расчет расхода тепловой энергии, теплоносителя </w:t>
      </w:r>
      <w:r w:rsidR="00A82CFF" w:rsidRPr="00F85679">
        <w:rPr>
          <w:rFonts w:ascii="Times New Roman" w:hAnsi="Times New Roman" w:cs="Times New Roman"/>
          <w:sz w:val="20"/>
        </w:rPr>
        <w:t>и горячего водоснабжения (вода в ГВС)</w:t>
      </w:r>
      <w:r w:rsidR="001E75EF"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за отчетный период производится расчетным путем в соответствии с Разделом 5 настоящего Договора.</w:t>
      </w:r>
    </w:p>
    <w:p w14:paraId="1C3E128F" w14:textId="6221B38D"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3.1.12. Подготовить к началу отопительного периода тепловые сети и теплопотребляющие установки для работы в зимних условиях в соответствии с Правилами оценки готовности к отопительному периоду, утв. приказом Минэнерго РФ от 12.03.2013 № 103, получить Паспорт (Акт) готовности к отопительному периоду в установленном порядке. </w:t>
      </w:r>
    </w:p>
    <w:p w14:paraId="145ABF95" w14:textId="6AD1AA83"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3.1.13. </w:t>
      </w:r>
      <w:r w:rsidR="002806E5" w:rsidRPr="00F85679">
        <w:rPr>
          <w:rFonts w:ascii="Times New Roman" w:eastAsia="Times New Roman" w:hAnsi="Times New Roman" w:cs="Times New Roman"/>
          <w:sz w:val="20"/>
          <w:szCs w:val="20"/>
          <w:lang w:eastAsia="ru-RU"/>
        </w:rPr>
        <w:t xml:space="preserve">Уведомить письменно </w:t>
      </w:r>
      <w:r w:rsidRPr="00F85679">
        <w:rPr>
          <w:rFonts w:ascii="Times New Roman" w:eastAsia="Times New Roman" w:hAnsi="Times New Roman" w:cs="Times New Roman"/>
          <w:sz w:val="20"/>
          <w:szCs w:val="20"/>
          <w:lang w:eastAsia="ru-RU"/>
        </w:rPr>
        <w:t xml:space="preserve">ТСО в течение </w:t>
      </w:r>
      <w:r w:rsidR="00A6222A" w:rsidRPr="00F85679">
        <w:rPr>
          <w:rFonts w:ascii="Times New Roman" w:eastAsia="Times New Roman" w:hAnsi="Times New Roman" w:cs="Times New Roman"/>
          <w:sz w:val="20"/>
          <w:szCs w:val="20"/>
          <w:lang w:eastAsia="ru-RU"/>
        </w:rPr>
        <w:t>10</w:t>
      </w:r>
      <w:r w:rsidRPr="00F85679">
        <w:rPr>
          <w:rFonts w:ascii="Times New Roman" w:eastAsia="Times New Roman" w:hAnsi="Times New Roman" w:cs="Times New Roman"/>
          <w:sz w:val="20"/>
          <w:szCs w:val="20"/>
          <w:lang w:eastAsia="ru-RU"/>
        </w:rPr>
        <w:t xml:space="preserve"> (</w:t>
      </w:r>
      <w:r w:rsidR="00A6222A" w:rsidRPr="00F85679">
        <w:rPr>
          <w:rFonts w:ascii="Times New Roman" w:eastAsia="Times New Roman" w:hAnsi="Times New Roman" w:cs="Times New Roman"/>
          <w:sz w:val="20"/>
          <w:szCs w:val="20"/>
          <w:lang w:eastAsia="ru-RU"/>
        </w:rPr>
        <w:t>десяти</w:t>
      </w:r>
      <w:r w:rsidRPr="00F85679">
        <w:rPr>
          <w:rFonts w:ascii="Times New Roman" w:eastAsia="Times New Roman" w:hAnsi="Times New Roman" w:cs="Times New Roman"/>
          <w:sz w:val="20"/>
          <w:szCs w:val="20"/>
          <w:lang w:eastAsia="ru-RU"/>
        </w:rPr>
        <w:t xml:space="preserve">) рабочих дней об изменении наименования, места регистрации и (или) почтовых / банковских реквизитов. </w:t>
      </w:r>
    </w:p>
    <w:p w14:paraId="7874837A" w14:textId="6F669E2B" w:rsidR="00CC0402" w:rsidRPr="00F85679" w:rsidRDefault="00CC0402" w:rsidP="00394CC4">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3.1.14. В случае прекращения обязанности предоставлять соответствующую коммунальную услугу Потребитель обязан произвести полный расчет за принятую тепловую энергию и теплоноситель до момента расторжения договора теплоснабжения в полном объеме и исполнить иные возникшие до момента расторжения договора теплоснабжения обязательства, в том числе обязательства, возникшие вследствие применения мер ответственности за нарушение договора.</w:t>
      </w:r>
    </w:p>
    <w:p w14:paraId="28E4E30C" w14:textId="0952586F" w:rsidR="00CC0402" w:rsidRPr="00F85679" w:rsidRDefault="00CC0402" w:rsidP="00486970">
      <w:pPr>
        <w:tabs>
          <w:tab w:val="left" w:pos="900"/>
          <w:tab w:val="left" w:pos="1080"/>
        </w:tabs>
        <w:autoSpaceDE w:val="0"/>
        <w:autoSpaceDN w:val="0"/>
        <w:spacing w:line="276" w:lineRule="auto"/>
        <w:ind w:right="0" w:firstLine="709"/>
        <w:rPr>
          <w:rFonts w:ascii="Times New Roman" w:hAnsi="Times New Roman" w:cs="Times New Roman"/>
          <w:sz w:val="20"/>
        </w:rPr>
      </w:pPr>
      <w:r w:rsidRPr="00F85679">
        <w:rPr>
          <w:rFonts w:ascii="Times New Roman" w:eastAsia="Times New Roman" w:hAnsi="Times New Roman" w:cs="Times New Roman"/>
          <w:sz w:val="20"/>
          <w:szCs w:val="20"/>
          <w:lang w:eastAsia="ru-RU"/>
        </w:rPr>
        <w:t>3.1.15. За 30 (тридцать) дней до прекращения деятельности письменно сообщить в ТСО о расторжении настоящего Договора и произвести полный расчёт за тепловую энергию</w:t>
      </w:r>
      <w:r w:rsidR="004E0BF7" w:rsidRPr="00F85679">
        <w:rPr>
          <w:rFonts w:ascii="Times New Roman" w:hAnsi="Times New Roman" w:cs="Times New Roman"/>
          <w:sz w:val="20"/>
        </w:rPr>
        <w:t>,</w:t>
      </w:r>
      <w:r w:rsidRPr="00F85679">
        <w:rPr>
          <w:rFonts w:ascii="Times New Roman" w:hAnsi="Times New Roman" w:cs="Times New Roman"/>
          <w:sz w:val="20"/>
        </w:rPr>
        <w:t xml:space="preserve"> теплоноситель</w:t>
      </w:r>
      <w:r w:rsidR="00A82CFF" w:rsidRPr="00F85679">
        <w:rPr>
          <w:rFonts w:ascii="Times New Roman" w:hAnsi="Times New Roman" w:cs="Times New Roman"/>
          <w:sz w:val="20"/>
        </w:rPr>
        <w:t xml:space="preserve"> и </w:t>
      </w:r>
      <w:r w:rsidR="00A82CFF" w:rsidRPr="00F85679">
        <w:rPr>
          <w:rFonts w:ascii="Times New Roman" w:eastAsia="Times New Roman" w:hAnsi="Times New Roman" w:cs="Times New Roman"/>
          <w:sz w:val="20"/>
          <w:szCs w:val="20"/>
          <w:lang w:eastAsia="ru-RU"/>
        </w:rPr>
        <w:t>горяче</w:t>
      </w:r>
      <w:r w:rsidR="008D38DB" w:rsidRPr="00F85679">
        <w:rPr>
          <w:rFonts w:ascii="Times New Roman" w:eastAsia="Times New Roman" w:hAnsi="Times New Roman" w:cs="Times New Roman"/>
          <w:sz w:val="20"/>
          <w:szCs w:val="20"/>
          <w:lang w:eastAsia="ru-RU"/>
        </w:rPr>
        <w:t>е</w:t>
      </w:r>
      <w:r w:rsidR="00A82CFF" w:rsidRPr="00F85679">
        <w:rPr>
          <w:rFonts w:ascii="Times New Roman" w:eastAsia="Times New Roman" w:hAnsi="Times New Roman" w:cs="Times New Roman"/>
          <w:sz w:val="20"/>
          <w:szCs w:val="20"/>
          <w:lang w:eastAsia="ru-RU"/>
        </w:rPr>
        <w:t xml:space="preserve"> водоснабжени</w:t>
      </w:r>
      <w:r w:rsidR="008D38DB" w:rsidRPr="00F85679">
        <w:rPr>
          <w:rFonts w:ascii="Times New Roman" w:eastAsia="Times New Roman" w:hAnsi="Times New Roman" w:cs="Times New Roman"/>
          <w:sz w:val="20"/>
          <w:szCs w:val="20"/>
          <w:lang w:eastAsia="ru-RU"/>
        </w:rPr>
        <w:t>е</w:t>
      </w:r>
      <w:r w:rsidR="00A82CFF" w:rsidRPr="00F85679">
        <w:rPr>
          <w:rFonts w:ascii="Times New Roman" w:eastAsia="Times New Roman" w:hAnsi="Times New Roman" w:cs="Times New Roman"/>
          <w:sz w:val="20"/>
          <w:szCs w:val="20"/>
          <w:lang w:eastAsia="ru-RU"/>
        </w:rPr>
        <w:t xml:space="preserve"> (вода в ГВС)</w:t>
      </w:r>
      <w:r w:rsidR="001F0943">
        <w:rPr>
          <w:rFonts w:ascii="Times New Roman" w:eastAsia="Times New Roman" w:hAnsi="Times New Roman" w:cs="Times New Roman"/>
          <w:sz w:val="20"/>
          <w:szCs w:val="20"/>
          <w:lang w:eastAsia="ru-RU"/>
        </w:rPr>
        <w:t>.</w:t>
      </w:r>
    </w:p>
    <w:p w14:paraId="0C7B2BB1" w14:textId="792C108B"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3.1.1</w:t>
      </w:r>
      <w:r w:rsidR="00F46B71" w:rsidRPr="00F85679">
        <w:rPr>
          <w:rFonts w:ascii="Times New Roman" w:eastAsia="Times New Roman" w:hAnsi="Times New Roman" w:cs="Times New Roman"/>
          <w:sz w:val="20"/>
          <w:szCs w:val="20"/>
          <w:lang w:eastAsia="ru-RU"/>
        </w:rPr>
        <w:t>6</w:t>
      </w:r>
      <w:r w:rsidRPr="00F85679">
        <w:rPr>
          <w:rFonts w:ascii="Times New Roman" w:eastAsia="Times New Roman" w:hAnsi="Times New Roman" w:cs="Times New Roman"/>
          <w:sz w:val="20"/>
          <w:szCs w:val="20"/>
          <w:lang w:eastAsia="ru-RU"/>
        </w:rPr>
        <w:t xml:space="preserve">. Обеспечить надлежащее техническое состояние и эксплуатацию теплопотребляющих энергоустановок, установку </w:t>
      </w:r>
      <w:r w:rsidR="000F368C" w:rsidRPr="00F85679">
        <w:rPr>
          <w:rFonts w:ascii="Times New Roman" w:eastAsia="Times New Roman" w:hAnsi="Times New Roman" w:cs="Times New Roman"/>
          <w:sz w:val="20"/>
          <w:szCs w:val="20"/>
          <w:lang w:eastAsia="ru-RU"/>
        </w:rPr>
        <w:t>на индивидуальных тепловых пунктах,</w:t>
      </w:r>
      <w:r w:rsidRPr="00F85679">
        <w:rPr>
          <w:rFonts w:ascii="Times New Roman" w:eastAsia="Times New Roman" w:hAnsi="Times New Roman" w:cs="Times New Roman"/>
          <w:sz w:val="20"/>
          <w:szCs w:val="20"/>
          <w:lang w:eastAsia="ru-RU"/>
        </w:rPr>
        <w:t xml:space="preserve"> рекомендованных ТСО дроссельных и смесительных устройств, а также сохранность пломб на приборах учета, дроссельных и смесительных устройствах.</w:t>
      </w:r>
    </w:p>
    <w:p w14:paraId="6C47D6AD" w14:textId="1504F35D"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3.1.1</w:t>
      </w:r>
      <w:r w:rsidR="00F46B71" w:rsidRPr="00F85679">
        <w:rPr>
          <w:rFonts w:ascii="Times New Roman" w:eastAsia="Times New Roman" w:hAnsi="Times New Roman" w:cs="Times New Roman"/>
          <w:sz w:val="20"/>
          <w:szCs w:val="20"/>
          <w:lang w:eastAsia="ru-RU"/>
        </w:rPr>
        <w:t>7</w:t>
      </w:r>
      <w:r w:rsidRPr="00F85679">
        <w:rPr>
          <w:rFonts w:ascii="Times New Roman" w:eastAsia="Times New Roman" w:hAnsi="Times New Roman" w:cs="Times New Roman"/>
          <w:sz w:val="20"/>
          <w:szCs w:val="20"/>
          <w:lang w:eastAsia="ru-RU"/>
        </w:rPr>
        <w:t>. Ежегодно, при подготовке к отопительному периоду производить гидравлические испытания на плотность и прочность, а также гидропневматическую промывку теплопотребляющих энергоустановок в присутствии представителя ТСО, с составлением соответствующих актов.</w:t>
      </w:r>
    </w:p>
    <w:p w14:paraId="1B039F97" w14:textId="5F64E54F" w:rsidR="00CC0402" w:rsidRPr="00F85679" w:rsidRDefault="00CC0402" w:rsidP="00486970">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3.1.1</w:t>
      </w:r>
      <w:r w:rsidR="00F46B71" w:rsidRPr="00F85679">
        <w:rPr>
          <w:rFonts w:ascii="Times New Roman" w:eastAsia="Times New Roman" w:hAnsi="Times New Roman" w:cs="Times New Roman"/>
          <w:sz w:val="20"/>
          <w:szCs w:val="20"/>
          <w:lang w:eastAsia="ru-RU"/>
        </w:rPr>
        <w:t>8</w:t>
      </w:r>
      <w:r w:rsidRPr="00F85679">
        <w:rPr>
          <w:rFonts w:ascii="Times New Roman" w:eastAsia="Times New Roman" w:hAnsi="Times New Roman" w:cs="Times New Roman"/>
          <w:sz w:val="20"/>
          <w:szCs w:val="20"/>
          <w:lang w:eastAsia="ru-RU"/>
        </w:rPr>
        <w:t>. В случае аварийной ситуации организовать работу ответственного персонала для опорожнения, р</w:t>
      </w:r>
      <w:r w:rsidR="00A82CFF" w:rsidRPr="00F85679">
        <w:rPr>
          <w:rFonts w:ascii="Times New Roman" w:eastAsia="Times New Roman" w:hAnsi="Times New Roman" w:cs="Times New Roman"/>
          <w:sz w:val="20"/>
          <w:szCs w:val="20"/>
          <w:lang w:eastAsia="ru-RU"/>
        </w:rPr>
        <w:t>емонта и запуска тепловых сетей и</w:t>
      </w:r>
      <w:r w:rsidR="00A82CFF" w:rsidRPr="00F85679">
        <w:rPr>
          <w:rFonts w:ascii="Times New Roman" w:hAnsi="Times New Roman" w:cs="Times New Roman"/>
          <w:sz w:val="20"/>
        </w:rPr>
        <w:t xml:space="preserve"> сетей горячего водоснабжения</w:t>
      </w:r>
      <w:r w:rsidRPr="00F85679">
        <w:rPr>
          <w:rFonts w:ascii="Times New Roman" w:eastAsia="Times New Roman" w:hAnsi="Times New Roman" w:cs="Times New Roman"/>
          <w:sz w:val="20"/>
          <w:szCs w:val="20"/>
          <w:lang w:eastAsia="ru-RU"/>
        </w:rPr>
        <w:t xml:space="preserve"> теплопотребляющих установок в любое время суток и в выходные дни.</w:t>
      </w:r>
    </w:p>
    <w:p w14:paraId="750E1754" w14:textId="2948FD24" w:rsidR="00CC0402" w:rsidRPr="00F85679" w:rsidRDefault="00CC0402" w:rsidP="00394CC4">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w:t>
      </w:r>
      <w:r w:rsidR="00F46B71" w:rsidRPr="00F85679">
        <w:rPr>
          <w:rFonts w:ascii="Times New Roman" w:eastAsia="Times New Roman" w:hAnsi="Times New Roman" w:cs="Times New Roman"/>
          <w:sz w:val="20"/>
          <w:szCs w:val="20"/>
          <w:lang w:eastAsia="ru-RU"/>
        </w:rPr>
        <w:t>19</w:t>
      </w:r>
      <w:r w:rsidRPr="00F85679">
        <w:rPr>
          <w:rFonts w:ascii="Times New Roman" w:eastAsia="Times New Roman" w:hAnsi="Times New Roman" w:cs="Times New Roman"/>
          <w:sz w:val="20"/>
          <w:szCs w:val="20"/>
          <w:lang w:eastAsia="ru-RU"/>
        </w:rPr>
        <w:t xml:space="preserve">. При отсутствии коллективного (общедомового) прибора учета, а также при выходе из строя такого прибора учета на срок, превышающий указанный в п. 5.6 настоящего </w:t>
      </w:r>
      <w:r w:rsidR="000F368C" w:rsidRPr="00F85679">
        <w:rPr>
          <w:rFonts w:ascii="Times New Roman" w:eastAsia="Times New Roman" w:hAnsi="Times New Roman" w:cs="Times New Roman"/>
          <w:sz w:val="20"/>
          <w:szCs w:val="20"/>
          <w:lang w:eastAsia="ru-RU"/>
        </w:rPr>
        <w:t>Договора, ежемесячно</w:t>
      </w:r>
      <w:r w:rsidRPr="00F85679">
        <w:rPr>
          <w:rFonts w:ascii="Times New Roman" w:eastAsia="Times New Roman" w:hAnsi="Times New Roman" w:cs="Times New Roman"/>
          <w:sz w:val="20"/>
          <w:szCs w:val="20"/>
          <w:lang w:eastAsia="ru-RU"/>
        </w:rPr>
        <w:t xml:space="preserve"> до 23 (двадцать третьего) числа текущего месяца предоставлять ТСО информацию о количестве проживающих в многоквартирных </w:t>
      </w:r>
      <w:r w:rsidR="000E4CED" w:rsidRPr="00F85679">
        <w:rPr>
          <w:rFonts w:ascii="Times New Roman" w:eastAsia="Times New Roman" w:hAnsi="Times New Roman" w:cs="Times New Roman"/>
          <w:sz w:val="20"/>
          <w:szCs w:val="20"/>
          <w:lang w:eastAsia="ru-RU"/>
        </w:rPr>
        <w:t>домах, о</w:t>
      </w:r>
      <w:r w:rsidRPr="00F85679">
        <w:rPr>
          <w:rFonts w:ascii="Times New Roman" w:eastAsia="Times New Roman" w:hAnsi="Times New Roman" w:cs="Times New Roman"/>
          <w:sz w:val="20"/>
          <w:szCs w:val="20"/>
          <w:lang w:eastAsia="ru-RU"/>
        </w:rPr>
        <w:t xml:space="preserve"> показаниях индивидуальных (квартирных) приборов учета, заверенную подписью руководителя.</w:t>
      </w:r>
    </w:p>
    <w:p w14:paraId="38A1E98D" w14:textId="47638DCF" w:rsidR="00CC0402" w:rsidRPr="00F85679" w:rsidRDefault="00CC0402" w:rsidP="00394CC4">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3.1.2</w:t>
      </w:r>
      <w:r w:rsidR="00F46B71" w:rsidRPr="00F85679">
        <w:rPr>
          <w:rFonts w:ascii="Times New Roman" w:eastAsia="Times New Roman" w:hAnsi="Times New Roman" w:cs="Times New Roman"/>
          <w:sz w:val="20"/>
          <w:szCs w:val="20"/>
          <w:lang w:eastAsia="ru-RU"/>
        </w:rPr>
        <w:t>0</w:t>
      </w:r>
      <w:r w:rsidRPr="00F85679">
        <w:rPr>
          <w:rFonts w:ascii="Times New Roman" w:eastAsia="Times New Roman" w:hAnsi="Times New Roman" w:cs="Times New Roman"/>
          <w:sz w:val="20"/>
          <w:szCs w:val="20"/>
          <w:lang w:eastAsia="ru-RU"/>
        </w:rPr>
        <w:t>. При изменении площади жилых и нежилых помещений, помещений общего пользования Потребитель обязан до 23 (двадцать третьего) числа месяца, в котором произошло изменение площадей предоставить информацию о данных изменениях ТСО, заверенную подписью руководителя.</w:t>
      </w:r>
    </w:p>
    <w:p w14:paraId="36899FC3" w14:textId="3C7AA7E2" w:rsidR="00CC0402" w:rsidRPr="00F85679" w:rsidRDefault="00CC0402" w:rsidP="00394CC4">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3.1.2</w:t>
      </w:r>
      <w:r w:rsidR="00F46B71" w:rsidRPr="00F85679">
        <w:rPr>
          <w:rFonts w:ascii="Times New Roman" w:eastAsia="Times New Roman" w:hAnsi="Times New Roman" w:cs="Times New Roman"/>
          <w:sz w:val="20"/>
          <w:szCs w:val="20"/>
          <w:lang w:eastAsia="ru-RU"/>
        </w:rPr>
        <w:t>1</w:t>
      </w:r>
      <w:r w:rsidRPr="00F85679">
        <w:rPr>
          <w:rFonts w:ascii="Times New Roman" w:eastAsia="Times New Roman" w:hAnsi="Times New Roman" w:cs="Times New Roman"/>
          <w:sz w:val="20"/>
          <w:szCs w:val="20"/>
          <w:lang w:eastAsia="ru-RU"/>
        </w:rPr>
        <w:t>. В обязательном порядке обеспечить периодический доступ уполномоченных представителей ТСО к приборам учета тепловой энергии и эксплуатационной документации с целью проверки условий их эксплуатации и сохранности, снятия контрольных показаний, а также в любое время при несоблюдении режима потребления тепловой энергии или подаче недостоверных показаний приборов учета.</w:t>
      </w:r>
    </w:p>
    <w:p w14:paraId="58C2D800" w14:textId="0BCEF608" w:rsidR="00CC0402" w:rsidRPr="00F85679" w:rsidRDefault="00CC0402" w:rsidP="00394CC4">
      <w:pPr>
        <w:tabs>
          <w:tab w:val="left" w:pos="900"/>
          <w:tab w:val="left" w:pos="1080"/>
        </w:tabs>
        <w:autoSpaceDE w:val="0"/>
        <w:autoSpaceDN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3.1.2</w:t>
      </w:r>
      <w:r w:rsidR="00F46B71" w:rsidRPr="00F85679">
        <w:rPr>
          <w:rFonts w:ascii="Times New Roman" w:eastAsia="Times New Roman" w:hAnsi="Times New Roman" w:cs="Times New Roman"/>
          <w:sz w:val="20"/>
          <w:szCs w:val="20"/>
          <w:lang w:eastAsia="ru-RU"/>
        </w:rPr>
        <w:t>2</w:t>
      </w:r>
      <w:r w:rsidRPr="00F85679">
        <w:rPr>
          <w:rFonts w:ascii="Times New Roman" w:eastAsia="Times New Roman" w:hAnsi="Times New Roman" w:cs="Times New Roman"/>
          <w:sz w:val="20"/>
          <w:szCs w:val="20"/>
          <w:lang w:eastAsia="ru-RU"/>
        </w:rPr>
        <w:t>. Предоставить ТСО  возможность подключения приборов учета (как коллективного (общедомового), так и индивидуальных и (или) общих (квартирных)) к автоматизированным информационно-измерительным системам учета ресурсов и автоматизированной передачи показаний приборов учета, если ТСО  использует такие системы учета и в случае, если установленные приборы учета позволяют осуществить их подключение к автоматизированным информационно-измерительным системам учета ресурсов и автоматизированной передачи показаний приборов учета.</w:t>
      </w:r>
    </w:p>
    <w:p w14:paraId="1AD0EF2C" w14:textId="64EED8A9" w:rsidR="001F0943" w:rsidRPr="001F0943" w:rsidRDefault="00CD321C" w:rsidP="001F0943">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3.1.2</w:t>
      </w:r>
      <w:r w:rsidR="00F46B71" w:rsidRPr="00F85679">
        <w:rPr>
          <w:rFonts w:ascii="Times New Roman" w:eastAsia="Times New Roman" w:hAnsi="Times New Roman" w:cs="Times New Roman"/>
          <w:sz w:val="20"/>
          <w:szCs w:val="20"/>
          <w:lang w:eastAsia="ru-RU"/>
        </w:rPr>
        <w:t>3</w:t>
      </w:r>
      <w:r w:rsidRPr="00F85679">
        <w:rPr>
          <w:rFonts w:ascii="Times New Roman" w:eastAsia="Times New Roman" w:hAnsi="Times New Roman" w:cs="Times New Roman"/>
          <w:sz w:val="20"/>
          <w:szCs w:val="20"/>
          <w:lang w:eastAsia="ru-RU"/>
        </w:rPr>
        <w:t>. В случае аварийной ситуации организовать работу ответственного персонала для опорожнения, ремонта и запуска тепловых сетей, сетей горячего водоснабжения и теплопотребляющих установок в любое время суток и в выходные дни.</w:t>
      </w:r>
    </w:p>
    <w:p w14:paraId="0BE89B1B" w14:textId="77777777" w:rsidR="00CC0402" w:rsidRPr="00F85679" w:rsidRDefault="00CC0402" w:rsidP="001F0943">
      <w:pPr>
        <w:spacing w:before="240" w:line="276" w:lineRule="auto"/>
        <w:ind w:right="0" w:firstLine="54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3.2. Потребитель имеет право:</w:t>
      </w:r>
    </w:p>
    <w:p w14:paraId="75930E48" w14:textId="344355B6"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3.2.1. Подключать к своим тепловым сетям субпотребителей, а также новые реконструированные тепловые сети</w:t>
      </w:r>
      <w:r w:rsidR="001E75EF" w:rsidRPr="00F85679">
        <w:rPr>
          <w:rFonts w:ascii="Times New Roman" w:eastAsia="Times New Roman" w:hAnsi="Times New Roman" w:cs="Times New Roman"/>
          <w:sz w:val="20"/>
          <w:szCs w:val="20"/>
          <w:lang w:eastAsia="ru-RU"/>
        </w:rPr>
        <w:t>,</w:t>
      </w:r>
      <w:r w:rsidR="00A82CFF" w:rsidRPr="00F85679">
        <w:rPr>
          <w:rFonts w:ascii="Times New Roman" w:hAnsi="Times New Roman" w:cs="Times New Roman"/>
          <w:sz w:val="20"/>
        </w:rPr>
        <w:t xml:space="preserve"> </w:t>
      </w:r>
      <w:r w:rsidR="00A82CFF" w:rsidRPr="00F85679">
        <w:rPr>
          <w:rFonts w:ascii="Times New Roman" w:eastAsia="Times New Roman" w:hAnsi="Times New Roman" w:cs="Times New Roman"/>
          <w:sz w:val="20"/>
          <w:szCs w:val="20"/>
          <w:lang w:eastAsia="ru-RU"/>
        </w:rPr>
        <w:t xml:space="preserve">сети горячего </w:t>
      </w:r>
      <w:r w:rsidR="000F368C" w:rsidRPr="00F85679">
        <w:rPr>
          <w:rFonts w:ascii="Times New Roman" w:eastAsia="Times New Roman" w:hAnsi="Times New Roman" w:cs="Times New Roman"/>
          <w:sz w:val="20"/>
          <w:szCs w:val="20"/>
          <w:lang w:eastAsia="ru-RU"/>
        </w:rPr>
        <w:t>водоснабжения</w:t>
      </w:r>
      <w:r w:rsidR="000F368C" w:rsidRPr="00F85679">
        <w:rPr>
          <w:rFonts w:ascii="Times New Roman" w:hAnsi="Times New Roman" w:cs="Times New Roman"/>
          <w:sz w:val="20"/>
        </w:rPr>
        <w:t xml:space="preserve"> </w:t>
      </w:r>
      <w:r w:rsidR="000F368C" w:rsidRPr="00F85679">
        <w:rPr>
          <w:rFonts w:ascii="Times New Roman" w:eastAsia="Times New Roman" w:hAnsi="Times New Roman" w:cs="Times New Roman"/>
          <w:sz w:val="20"/>
          <w:szCs w:val="20"/>
          <w:lang w:eastAsia="ru-RU"/>
        </w:rPr>
        <w:t>и</w:t>
      </w:r>
      <w:r w:rsidRPr="00F85679">
        <w:rPr>
          <w:rFonts w:ascii="Times New Roman" w:eastAsia="Times New Roman" w:hAnsi="Times New Roman" w:cs="Times New Roman"/>
          <w:sz w:val="20"/>
          <w:szCs w:val="20"/>
          <w:lang w:eastAsia="ru-RU"/>
        </w:rPr>
        <w:t xml:space="preserve"> теплопотребляющие установки исключительно с письменного разрешения ТСО и уполномоченного надзорного органа. </w:t>
      </w:r>
    </w:p>
    <w:p w14:paraId="4D4DA957" w14:textId="6C417AF8"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3.2.</w:t>
      </w:r>
      <w:r w:rsidR="00A20483" w:rsidRPr="00F85679">
        <w:rPr>
          <w:rFonts w:ascii="Times New Roman" w:eastAsia="Times New Roman" w:hAnsi="Times New Roman" w:cs="Times New Roman"/>
          <w:sz w:val="20"/>
          <w:szCs w:val="20"/>
          <w:lang w:eastAsia="ru-RU"/>
        </w:rPr>
        <w:t>2</w:t>
      </w:r>
      <w:r w:rsidRPr="00F85679">
        <w:rPr>
          <w:rFonts w:ascii="Times New Roman" w:eastAsia="Times New Roman" w:hAnsi="Times New Roman" w:cs="Times New Roman"/>
          <w:sz w:val="20"/>
          <w:szCs w:val="20"/>
          <w:lang w:eastAsia="ru-RU"/>
        </w:rPr>
        <w:t xml:space="preserve">. Заявлять в ТСО об ошибках, обнаруженных в расчетном документе в течение 5 (пяти) рабочих дней с момента выставления расчетного документа. В случае неполучения информации от Потребителя в указанные сроки расчетный документ считается принятым и подлежащим оплате в установленный срок. Подача заявления об ошибке не освобождает Потребителя от обязанности оплатить в установленный срок принятую </w:t>
      </w:r>
      <w:r w:rsidRPr="00F85679">
        <w:rPr>
          <w:rFonts w:ascii="Times New Roman" w:hAnsi="Times New Roman" w:cs="Times New Roman"/>
          <w:sz w:val="20"/>
        </w:rPr>
        <w:t xml:space="preserve">тепловую </w:t>
      </w:r>
      <w:r w:rsidR="00747D7A" w:rsidRPr="00F85679">
        <w:rPr>
          <w:rFonts w:ascii="Times New Roman" w:hAnsi="Times New Roman" w:cs="Times New Roman"/>
          <w:sz w:val="20"/>
        </w:rPr>
        <w:t>энергию, теплоноситель</w:t>
      </w:r>
      <w:r w:rsidR="00A82CFF" w:rsidRPr="00F85679">
        <w:rPr>
          <w:rFonts w:ascii="Times New Roman" w:hAnsi="Times New Roman" w:cs="Times New Roman"/>
          <w:sz w:val="20"/>
        </w:rPr>
        <w:t xml:space="preserve"> </w:t>
      </w:r>
      <w:r w:rsidR="00A82CFF" w:rsidRPr="00F85679">
        <w:rPr>
          <w:rFonts w:ascii="Times New Roman" w:eastAsia="Times New Roman" w:hAnsi="Times New Roman" w:cs="Times New Roman"/>
          <w:sz w:val="20"/>
          <w:szCs w:val="20"/>
          <w:lang w:eastAsia="ru-RU"/>
        </w:rPr>
        <w:t>и горячее водоснабжение (вода в ГВС)</w:t>
      </w:r>
      <w:r w:rsidRPr="00F85679">
        <w:rPr>
          <w:rFonts w:ascii="Times New Roman" w:eastAsia="Times New Roman" w:hAnsi="Times New Roman" w:cs="Times New Roman"/>
          <w:sz w:val="20"/>
          <w:szCs w:val="20"/>
          <w:lang w:eastAsia="ru-RU"/>
        </w:rPr>
        <w:t xml:space="preserve"> по цене и в объеме, указанные в расчетном документе. Если ТСО согласна с наличием ошибки в расчетном документе, корректировка расчетного документа производится в следующем расчетном периоде. Если ТСО не согласна с наличием ошибки, ТСО уведомляет Потребителя в установленном настоящим Договором порядке. Разногласия по расчетному документу разрешаются Сторонами в порядке переговоров.</w:t>
      </w:r>
    </w:p>
    <w:p w14:paraId="37664AC5" w14:textId="48679F9E" w:rsidR="00CC0402" w:rsidRPr="00F85679" w:rsidRDefault="00CC0402" w:rsidP="00486970">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lastRenderedPageBreak/>
        <w:t>3.2.</w:t>
      </w:r>
      <w:r w:rsidR="00A20483" w:rsidRPr="00F85679">
        <w:rPr>
          <w:rFonts w:ascii="Times New Roman" w:eastAsia="Times New Roman" w:hAnsi="Times New Roman" w:cs="Times New Roman"/>
          <w:sz w:val="20"/>
          <w:szCs w:val="20"/>
          <w:lang w:eastAsia="ru-RU"/>
        </w:rPr>
        <w:t>3</w:t>
      </w:r>
      <w:r w:rsidRPr="00F85679">
        <w:rPr>
          <w:rFonts w:ascii="Times New Roman" w:eastAsia="Times New Roman" w:hAnsi="Times New Roman" w:cs="Times New Roman"/>
          <w:sz w:val="20"/>
          <w:szCs w:val="20"/>
          <w:lang w:eastAsia="ru-RU"/>
        </w:rPr>
        <w:t>. Возложить обязательство по оплате потребленной тепловой энергии</w:t>
      </w:r>
      <w:r w:rsidR="00A82CFF" w:rsidRPr="00F85679">
        <w:rPr>
          <w:rFonts w:ascii="Times New Roman" w:eastAsia="Times New Roman" w:hAnsi="Times New Roman" w:cs="Times New Roman"/>
          <w:sz w:val="20"/>
          <w:szCs w:val="20"/>
          <w:lang w:eastAsia="ru-RU"/>
        </w:rPr>
        <w:t xml:space="preserve"> и</w:t>
      </w:r>
      <w:r w:rsidR="00A82CFF" w:rsidRPr="00F85679">
        <w:rPr>
          <w:rFonts w:ascii="Times New Roman" w:hAnsi="Times New Roman" w:cs="Times New Roman"/>
          <w:sz w:val="20"/>
        </w:rPr>
        <w:t xml:space="preserve"> </w:t>
      </w:r>
      <w:r w:rsidR="00A82CFF" w:rsidRPr="00F85679">
        <w:rPr>
          <w:rFonts w:ascii="Times New Roman" w:eastAsia="Times New Roman" w:hAnsi="Times New Roman" w:cs="Times New Roman"/>
          <w:sz w:val="20"/>
          <w:szCs w:val="20"/>
          <w:lang w:eastAsia="ru-RU"/>
        </w:rPr>
        <w:t>горячего водоснабжения (вода в ГВС)</w:t>
      </w:r>
      <w:r w:rsidRPr="00F85679">
        <w:rPr>
          <w:rFonts w:ascii="Times New Roman" w:eastAsia="Times New Roman" w:hAnsi="Times New Roman" w:cs="Times New Roman"/>
          <w:sz w:val="20"/>
          <w:szCs w:val="20"/>
          <w:lang w:eastAsia="ru-RU"/>
        </w:rPr>
        <w:t xml:space="preserve"> на третьих лиц, в том числе на субпотребителей (статья 313 Гражданского кодекса Российской Федерации), при этом в основании платежного документа плательщик должен указать наименование Потребителя, номер и дату настоящего Договора. За неисполнение или ненадлежащее исполнение денежного обязательства третьими лицами Потребитель несет ответственность, предусмотренную п.8.2. настоящего Договора.</w:t>
      </w:r>
    </w:p>
    <w:p w14:paraId="6A4F2B13" w14:textId="401185F0" w:rsidR="00CC0402" w:rsidRPr="00F85679" w:rsidRDefault="00F930D8" w:rsidP="001F0943">
      <w:pPr>
        <w:spacing w:after="240"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3.2.</w:t>
      </w:r>
      <w:r w:rsidR="00A20483" w:rsidRPr="00F85679">
        <w:rPr>
          <w:rFonts w:ascii="Times New Roman" w:eastAsia="Times New Roman" w:hAnsi="Times New Roman" w:cs="Times New Roman"/>
          <w:sz w:val="20"/>
          <w:szCs w:val="20"/>
          <w:lang w:eastAsia="ru-RU"/>
        </w:rPr>
        <w:t>4</w:t>
      </w:r>
      <w:r w:rsidRPr="00F85679">
        <w:rPr>
          <w:rFonts w:ascii="Times New Roman" w:eastAsia="Times New Roman" w:hAnsi="Times New Roman" w:cs="Times New Roman"/>
          <w:sz w:val="20"/>
          <w:szCs w:val="20"/>
          <w:lang w:eastAsia="ru-RU"/>
        </w:rPr>
        <w:t xml:space="preserve"> </w:t>
      </w:r>
      <w:r w:rsidR="001F0943" w:rsidRPr="001F0943">
        <w:rPr>
          <w:rFonts w:ascii="Times New Roman" w:eastAsia="Times New Roman" w:hAnsi="Times New Roman" w:cs="Times New Roman"/>
          <w:sz w:val="20"/>
          <w:szCs w:val="20"/>
          <w:lang w:eastAsia="ru-RU"/>
        </w:rPr>
        <w:t>В случае увеличения тепловой нагрузки (мощности) для целей горячего водоснабжения сверх мощности, предусмотренной договором горячего водоснабжения, в течение 5 рабочих дней обратиться в организацию, осуществляющую горячее водоснабжение, для заключения договора о подключении (присоединении) к централизованной системе горячего водоснабжения в порядке, установленном Постановлением № 642.</w:t>
      </w:r>
    </w:p>
    <w:p w14:paraId="7A346AFD" w14:textId="65EE3B5C" w:rsidR="00CC0402" w:rsidRPr="00F85679" w:rsidRDefault="00CC0402" w:rsidP="00486970">
      <w:pPr>
        <w:spacing w:line="276" w:lineRule="auto"/>
        <w:ind w:right="0"/>
        <w:jc w:val="center"/>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4. Взаимоотношения Сторон при эксплуатации сетей и систем теплоснабжения</w:t>
      </w:r>
    </w:p>
    <w:p w14:paraId="47F96C1D" w14:textId="7F6836D3" w:rsidR="00CC0402" w:rsidRPr="00F85679" w:rsidRDefault="00A82CFF" w:rsidP="001F0943">
      <w:pPr>
        <w:spacing w:after="240" w:line="276" w:lineRule="auto"/>
        <w:ind w:right="0"/>
        <w:jc w:val="center"/>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и системы горячего водоснабжения (вода в ГВС)</w:t>
      </w:r>
    </w:p>
    <w:p w14:paraId="46B56648" w14:textId="5A09039C" w:rsidR="00CC0402" w:rsidRPr="00F85679" w:rsidRDefault="00CC0402" w:rsidP="00486970">
      <w:pPr>
        <w:spacing w:line="276" w:lineRule="auto"/>
        <w:ind w:right="0" w:firstLine="709"/>
        <w:rPr>
          <w:rFonts w:ascii="Times New Roman" w:eastAsia="Times New Roman" w:hAnsi="Times New Roman" w:cs="Times New Roman"/>
          <w:bCs/>
          <w:sz w:val="20"/>
          <w:szCs w:val="20"/>
          <w:lang w:eastAsia="ru-RU"/>
        </w:rPr>
      </w:pPr>
      <w:r w:rsidRPr="00F85679">
        <w:rPr>
          <w:rFonts w:ascii="Times New Roman" w:eastAsia="Times New Roman" w:hAnsi="Times New Roman" w:cs="Times New Roman"/>
          <w:bCs/>
          <w:sz w:val="20"/>
          <w:szCs w:val="20"/>
          <w:lang w:eastAsia="ru-RU"/>
        </w:rPr>
        <w:t xml:space="preserve">4.1. Границы обслуживания и ответственность </w:t>
      </w:r>
      <w:r w:rsidR="00747D7A" w:rsidRPr="00F85679">
        <w:rPr>
          <w:rFonts w:ascii="Times New Roman" w:eastAsia="Times New Roman" w:hAnsi="Times New Roman" w:cs="Times New Roman"/>
          <w:bCs/>
          <w:sz w:val="20"/>
          <w:szCs w:val="20"/>
          <w:lang w:eastAsia="ru-RU"/>
        </w:rPr>
        <w:t>ТСО и</w:t>
      </w:r>
      <w:r w:rsidRPr="00F85679">
        <w:rPr>
          <w:rFonts w:ascii="Times New Roman" w:eastAsia="Times New Roman" w:hAnsi="Times New Roman" w:cs="Times New Roman"/>
          <w:bCs/>
          <w:sz w:val="20"/>
          <w:szCs w:val="20"/>
          <w:lang w:eastAsia="ru-RU"/>
        </w:rPr>
        <w:t xml:space="preserve"> Потребителя устанавливаются согласно «Акту разграничения балансовой принадлежности и эксплуатационной ответственности </w:t>
      </w:r>
      <w:r w:rsidR="00DE0C47" w:rsidRPr="00F85679">
        <w:rPr>
          <w:rFonts w:ascii="Times New Roman" w:eastAsia="Times New Roman" w:hAnsi="Times New Roman" w:cs="Times New Roman"/>
          <w:bCs/>
          <w:sz w:val="20"/>
          <w:szCs w:val="20"/>
          <w:lang w:eastAsia="ru-RU"/>
        </w:rPr>
        <w:t>сторон» (</w:t>
      </w:r>
      <w:r w:rsidRPr="00F85679">
        <w:rPr>
          <w:rFonts w:ascii="Times New Roman" w:eastAsia="Times New Roman" w:hAnsi="Times New Roman" w:cs="Times New Roman"/>
          <w:bCs/>
          <w:sz w:val="20"/>
          <w:szCs w:val="20"/>
          <w:lang w:eastAsia="ru-RU"/>
        </w:rPr>
        <w:t xml:space="preserve">Приложение № 2). </w:t>
      </w:r>
    </w:p>
    <w:p w14:paraId="3821B884" w14:textId="77777777" w:rsidR="00CC0402" w:rsidRPr="00F85679" w:rsidRDefault="00CC0402" w:rsidP="00486970">
      <w:pPr>
        <w:spacing w:line="276" w:lineRule="auto"/>
        <w:ind w:right="0" w:firstLine="709"/>
        <w:rPr>
          <w:rFonts w:ascii="Times New Roman" w:eastAsia="Times New Roman" w:hAnsi="Times New Roman" w:cs="Times New Roman"/>
          <w:bCs/>
          <w:sz w:val="20"/>
          <w:szCs w:val="20"/>
          <w:lang w:eastAsia="ru-RU"/>
        </w:rPr>
      </w:pPr>
      <w:r w:rsidRPr="00F85679">
        <w:rPr>
          <w:rFonts w:ascii="Times New Roman" w:eastAsia="Times New Roman" w:hAnsi="Times New Roman" w:cs="Times New Roman"/>
          <w:bCs/>
          <w:sz w:val="20"/>
          <w:szCs w:val="20"/>
          <w:lang w:eastAsia="ru-RU"/>
        </w:rPr>
        <w:t xml:space="preserve">4.2. Оперативное руководство работой Потребителя в рамках настоящего Договора осуществляется </w:t>
      </w:r>
      <w:r w:rsidRPr="00F85679">
        <w:rPr>
          <w:rFonts w:ascii="Times New Roman" w:hAnsi="Times New Roman" w:cs="Times New Roman"/>
          <w:sz w:val="20"/>
        </w:rPr>
        <w:t>эксплуатационным персоналом ТСО.</w:t>
      </w:r>
    </w:p>
    <w:p w14:paraId="505048ED" w14:textId="77777777" w:rsidR="00A82CFF" w:rsidRPr="00F85679" w:rsidRDefault="00A82CFF" w:rsidP="00A82CFF">
      <w:pPr>
        <w:ind w:firstLine="709"/>
        <w:rPr>
          <w:rFonts w:ascii="Times New Roman" w:hAnsi="Times New Roman" w:cs="Times New Roman"/>
          <w:sz w:val="20"/>
          <w:szCs w:val="20"/>
        </w:rPr>
      </w:pPr>
      <w:r w:rsidRPr="00F85679">
        <w:rPr>
          <w:rFonts w:ascii="Times New Roman" w:hAnsi="Times New Roman" w:cs="Times New Roman"/>
          <w:sz w:val="20"/>
          <w:szCs w:val="20"/>
        </w:rPr>
        <w:t xml:space="preserve">4.3 Уполномоченными должностными лицами сторон, ответственными за исполнение условий настоящего Договора, являются: </w:t>
      </w:r>
    </w:p>
    <w:p w14:paraId="330A85B7" w14:textId="512C67B6" w:rsidR="00A82CFF" w:rsidRPr="00F85679" w:rsidRDefault="00A82CFF" w:rsidP="009D1F03">
      <w:pPr>
        <w:ind w:firstLine="709"/>
        <w:rPr>
          <w:rFonts w:ascii="Times New Roman" w:hAnsi="Times New Roman" w:cs="Times New Roman"/>
          <w:sz w:val="20"/>
          <w:szCs w:val="20"/>
        </w:rPr>
      </w:pPr>
      <w:r w:rsidRPr="00F85679">
        <w:rPr>
          <w:rFonts w:ascii="Times New Roman" w:hAnsi="Times New Roman" w:cs="Times New Roman"/>
          <w:sz w:val="20"/>
          <w:szCs w:val="20"/>
        </w:rPr>
        <w:t>4.3.1. от ТСО:</w:t>
      </w:r>
    </w:p>
    <w:p w14:paraId="1AA91FA4" w14:textId="72927BE7" w:rsidR="0079004F" w:rsidRPr="00F85679" w:rsidRDefault="0079004F" w:rsidP="0079004F">
      <w:pPr>
        <w:rPr>
          <w:rFonts w:ascii="Times New Roman" w:hAnsi="Times New Roman" w:cs="Times New Roman"/>
          <w:sz w:val="20"/>
          <w:szCs w:val="20"/>
        </w:rPr>
      </w:pPr>
      <w:r w:rsidRPr="00F85679">
        <w:rPr>
          <w:rFonts w:ascii="Times New Roman" w:hAnsi="Times New Roman" w:cs="Times New Roman"/>
          <w:sz w:val="20"/>
          <w:szCs w:val="20"/>
        </w:rPr>
        <w:t>Главный инженер - телефон 8-922-719-43-55;</w:t>
      </w:r>
    </w:p>
    <w:p w14:paraId="652FA6D3" w14:textId="50373FAC" w:rsidR="0079004F" w:rsidRPr="00F85679" w:rsidRDefault="0079004F" w:rsidP="0079004F">
      <w:pPr>
        <w:rPr>
          <w:rFonts w:ascii="Times New Roman" w:hAnsi="Times New Roman" w:cs="Times New Roman"/>
          <w:sz w:val="20"/>
          <w:szCs w:val="20"/>
        </w:rPr>
      </w:pPr>
      <w:r w:rsidRPr="00F85679">
        <w:rPr>
          <w:rFonts w:ascii="Times New Roman" w:hAnsi="Times New Roman" w:cs="Times New Roman"/>
          <w:sz w:val="20"/>
          <w:szCs w:val="20"/>
        </w:rPr>
        <w:t xml:space="preserve">Начальник участка </w:t>
      </w:r>
      <w:r w:rsidR="000E4CED" w:rsidRPr="00F85679">
        <w:rPr>
          <w:rFonts w:ascii="Times New Roman" w:hAnsi="Times New Roman" w:cs="Times New Roman"/>
          <w:sz w:val="20"/>
          <w:szCs w:val="20"/>
        </w:rPr>
        <w:t>-</w:t>
      </w:r>
      <w:r w:rsidRPr="00F85679">
        <w:rPr>
          <w:rFonts w:ascii="Times New Roman" w:hAnsi="Times New Roman" w:cs="Times New Roman"/>
          <w:sz w:val="20"/>
          <w:szCs w:val="20"/>
        </w:rPr>
        <w:t xml:space="preserve"> телефон </w:t>
      </w:r>
      <w:r w:rsidR="00153859" w:rsidRPr="00F85679">
        <w:rPr>
          <w:rFonts w:ascii="Times New Roman" w:hAnsi="Times New Roman" w:cs="Times New Roman"/>
          <w:sz w:val="20"/>
          <w:szCs w:val="20"/>
        </w:rPr>
        <w:t>8-953-366-35-55</w:t>
      </w:r>
      <w:r w:rsidRPr="00F85679">
        <w:rPr>
          <w:rFonts w:ascii="Times New Roman" w:hAnsi="Times New Roman" w:cs="Times New Roman"/>
          <w:sz w:val="20"/>
          <w:szCs w:val="20"/>
        </w:rPr>
        <w:t>.</w:t>
      </w:r>
    </w:p>
    <w:p w14:paraId="701FDB18" w14:textId="74F5CF97" w:rsidR="0079004F" w:rsidRPr="00F85679" w:rsidRDefault="0079004F" w:rsidP="0079004F">
      <w:pPr>
        <w:rPr>
          <w:rFonts w:ascii="Times New Roman" w:hAnsi="Times New Roman" w:cs="Times New Roman"/>
          <w:sz w:val="20"/>
          <w:szCs w:val="20"/>
        </w:rPr>
      </w:pPr>
      <w:r w:rsidRPr="00F85679">
        <w:rPr>
          <w:rFonts w:ascii="Times New Roman" w:hAnsi="Times New Roman" w:cs="Times New Roman"/>
          <w:sz w:val="20"/>
          <w:szCs w:val="20"/>
        </w:rPr>
        <w:t>Диспетчерская служба_______________________________________________________________</w:t>
      </w:r>
      <w:r w:rsidR="0040353D">
        <w:rPr>
          <w:rFonts w:ascii="Times New Roman" w:hAnsi="Times New Roman" w:cs="Times New Roman"/>
          <w:sz w:val="20"/>
          <w:szCs w:val="20"/>
        </w:rPr>
        <w:t>.</w:t>
      </w:r>
    </w:p>
    <w:p w14:paraId="11251DE2" w14:textId="77777777" w:rsidR="0079004F" w:rsidRPr="00F85679" w:rsidRDefault="0079004F" w:rsidP="0079004F">
      <w:pPr>
        <w:ind w:firstLine="851"/>
        <w:rPr>
          <w:rFonts w:ascii="Times New Roman" w:hAnsi="Times New Roman" w:cs="Times New Roman"/>
          <w:sz w:val="20"/>
          <w:szCs w:val="20"/>
        </w:rPr>
      </w:pPr>
      <w:r w:rsidRPr="00F85679">
        <w:rPr>
          <w:rFonts w:ascii="Times New Roman" w:hAnsi="Times New Roman" w:cs="Times New Roman"/>
          <w:sz w:val="20"/>
          <w:szCs w:val="20"/>
        </w:rPr>
        <w:t xml:space="preserve"> Вопросы порядка выставления платежей, сверки расчетов: </w:t>
      </w:r>
    </w:p>
    <w:p w14:paraId="5EEFD1EE" w14:textId="1529D376" w:rsidR="0079004F" w:rsidRPr="00F85679" w:rsidRDefault="009D1F03" w:rsidP="009D1F03">
      <w:pPr>
        <w:tabs>
          <w:tab w:val="left" w:pos="1418"/>
        </w:tabs>
        <w:jc w:val="left"/>
        <w:rPr>
          <w:rFonts w:ascii="Times New Roman" w:hAnsi="Times New Roman" w:cs="Times New Roman"/>
          <w:sz w:val="20"/>
          <w:szCs w:val="20"/>
        </w:rPr>
      </w:pPr>
      <w:r w:rsidRPr="00F85679">
        <w:rPr>
          <w:rFonts w:ascii="Times New Roman" w:hAnsi="Times New Roman" w:cs="Times New Roman"/>
          <w:sz w:val="20"/>
          <w:szCs w:val="20"/>
        </w:rPr>
        <w:t>О</w:t>
      </w:r>
      <w:r w:rsidR="00E76254" w:rsidRPr="00F85679">
        <w:rPr>
          <w:rFonts w:ascii="Times New Roman" w:hAnsi="Times New Roman" w:cs="Times New Roman"/>
          <w:sz w:val="20"/>
          <w:szCs w:val="20"/>
        </w:rPr>
        <w:t>тдел учета и реализации</w:t>
      </w:r>
      <w:r w:rsidR="0079004F" w:rsidRPr="00F85679">
        <w:rPr>
          <w:rFonts w:ascii="Times New Roman" w:hAnsi="Times New Roman" w:cs="Times New Roman"/>
          <w:sz w:val="20"/>
          <w:szCs w:val="20"/>
        </w:rPr>
        <w:t xml:space="preserve"> –</w:t>
      </w:r>
      <w:r w:rsidRPr="00F85679">
        <w:rPr>
          <w:rFonts w:ascii="Times New Roman" w:hAnsi="Times New Roman" w:cs="Times New Roman"/>
          <w:sz w:val="20"/>
          <w:szCs w:val="20"/>
        </w:rPr>
        <w:t xml:space="preserve"> </w:t>
      </w:r>
      <w:r w:rsidR="0079004F" w:rsidRPr="00F85679">
        <w:rPr>
          <w:rFonts w:ascii="Times New Roman" w:hAnsi="Times New Roman" w:cs="Times New Roman"/>
          <w:sz w:val="20"/>
          <w:szCs w:val="20"/>
        </w:rPr>
        <w:t>телефон: 8-900-088-93-38; 8-351-700-24-12 (добавочный 105)</w:t>
      </w:r>
      <w:r w:rsidR="007E71C3" w:rsidRPr="00F85679">
        <w:rPr>
          <w:rFonts w:ascii="Times New Roman" w:hAnsi="Times New Roman" w:cs="Times New Roman"/>
          <w:sz w:val="20"/>
          <w:szCs w:val="20"/>
        </w:rPr>
        <w:t>; 8-900-081-45-94</w:t>
      </w:r>
      <w:r w:rsidR="0040353D">
        <w:rPr>
          <w:rFonts w:ascii="Times New Roman" w:hAnsi="Times New Roman" w:cs="Times New Roman"/>
          <w:sz w:val="20"/>
          <w:szCs w:val="20"/>
        </w:rPr>
        <w:t>.</w:t>
      </w:r>
    </w:p>
    <w:p w14:paraId="14FA0551" w14:textId="77777777" w:rsidR="00A82CFF" w:rsidRPr="00F85679" w:rsidRDefault="00A82CFF" w:rsidP="00A82CFF">
      <w:pPr>
        <w:ind w:firstLine="851"/>
        <w:rPr>
          <w:rFonts w:ascii="Times New Roman" w:hAnsi="Times New Roman" w:cs="Times New Roman"/>
          <w:sz w:val="20"/>
          <w:szCs w:val="20"/>
        </w:rPr>
      </w:pPr>
      <w:r w:rsidRPr="00F85679">
        <w:rPr>
          <w:rFonts w:ascii="Times New Roman" w:hAnsi="Times New Roman" w:cs="Times New Roman"/>
          <w:sz w:val="20"/>
          <w:szCs w:val="20"/>
        </w:rPr>
        <w:t>4.3.2. от Потребителя:</w:t>
      </w:r>
    </w:p>
    <w:p w14:paraId="56AAA222" w14:textId="726776AD" w:rsidR="00A82CFF" w:rsidRPr="00F85679" w:rsidRDefault="001E5837" w:rsidP="00A82CFF">
      <w:pPr>
        <w:rPr>
          <w:rFonts w:ascii="Times New Roman" w:hAnsi="Times New Roman" w:cs="Times New Roman"/>
          <w:sz w:val="20"/>
          <w:szCs w:val="20"/>
        </w:rPr>
      </w:pPr>
      <w:r w:rsidRPr="00F85679">
        <w:rPr>
          <w:rFonts w:ascii="Times New Roman" w:hAnsi="Times New Roman" w:cs="Times New Roman"/>
          <w:sz w:val="20"/>
          <w:szCs w:val="20"/>
        </w:rPr>
        <w:t xml:space="preserve">Генеральный </w:t>
      </w:r>
      <w:r w:rsidR="00E85DC2" w:rsidRPr="00F85679">
        <w:rPr>
          <w:rFonts w:ascii="Times New Roman" w:hAnsi="Times New Roman" w:cs="Times New Roman"/>
          <w:sz w:val="20"/>
          <w:szCs w:val="20"/>
        </w:rPr>
        <w:t xml:space="preserve">директор </w:t>
      </w:r>
      <w:r w:rsidR="00BF5363" w:rsidRPr="00F85679">
        <w:rPr>
          <w:rFonts w:ascii="Times New Roman" w:hAnsi="Times New Roman" w:cs="Times New Roman"/>
          <w:sz w:val="20"/>
          <w:szCs w:val="20"/>
        </w:rPr>
        <w:t>–</w:t>
      </w:r>
      <w:r w:rsidR="002355EA" w:rsidRPr="00F85679">
        <w:rPr>
          <w:rFonts w:ascii="Times New Roman" w:hAnsi="Times New Roman" w:cs="Times New Roman"/>
          <w:sz w:val="20"/>
          <w:szCs w:val="20"/>
        </w:rPr>
        <w:t xml:space="preserve"> </w:t>
      </w:r>
      <w:r w:rsidR="00A82CFF" w:rsidRPr="00F85679">
        <w:rPr>
          <w:rFonts w:ascii="Times New Roman" w:hAnsi="Times New Roman" w:cs="Times New Roman"/>
          <w:sz w:val="20"/>
          <w:szCs w:val="20"/>
        </w:rPr>
        <w:t>телефон</w:t>
      </w:r>
      <w:r w:rsidR="00BF5363" w:rsidRPr="00F85679">
        <w:rPr>
          <w:rFonts w:ascii="Times New Roman" w:hAnsi="Times New Roman" w:cs="Times New Roman"/>
          <w:sz w:val="20"/>
          <w:szCs w:val="20"/>
        </w:rPr>
        <w:t xml:space="preserve">: </w:t>
      </w:r>
      <w:r w:rsidR="009D1F03" w:rsidRPr="00F85679">
        <w:rPr>
          <w:rFonts w:ascii="Times New Roman" w:hAnsi="Times New Roman" w:cs="Times New Roman"/>
          <w:sz w:val="20"/>
          <w:szCs w:val="20"/>
        </w:rPr>
        <w:t>__________________</w:t>
      </w:r>
      <w:r w:rsidR="005B17B4" w:rsidRPr="00F85679">
        <w:rPr>
          <w:rFonts w:ascii="Times New Roman" w:hAnsi="Times New Roman" w:cs="Times New Roman"/>
          <w:sz w:val="20"/>
          <w:szCs w:val="20"/>
        </w:rPr>
        <w:t>;</w:t>
      </w:r>
    </w:p>
    <w:p w14:paraId="6B1AC48C" w14:textId="404E6D1C" w:rsidR="00A82CFF" w:rsidRPr="00F85679" w:rsidRDefault="00CD6085" w:rsidP="00A82CFF">
      <w:pPr>
        <w:rPr>
          <w:rFonts w:ascii="Times New Roman" w:hAnsi="Times New Roman" w:cs="Times New Roman"/>
          <w:sz w:val="20"/>
          <w:szCs w:val="20"/>
        </w:rPr>
      </w:pPr>
      <w:r w:rsidRPr="00F85679">
        <w:rPr>
          <w:rFonts w:ascii="Times New Roman" w:hAnsi="Times New Roman" w:cs="Times New Roman"/>
          <w:sz w:val="20"/>
          <w:szCs w:val="20"/>
        </w:rPr>
        <w:t>Г</w:t>
      </w:r>
      <w:r w:rsidR="00A82CFF" w:rsidRPr="00F85679">
        <w:rPr>
          <w:rFonts w:ascii="Times New Roman" w:hAnsi="Times New Roman" w:cs="Times New Roman"/>
          <w:sz w:val="20"/>
          <w:szCs w:val="20"/>
        </w:rPr>
        <w:t xml:space="preserve">лавный </w:t>
      </w:r>
      <w:r w:rsidR="00BF5363" w:rsidRPr="00F85679">
        <w:rPr>
          <w:rFonts w:ascii="Times New Roman" w:hAnsi="Times New Roman" w:cs="Times New Roman"/>
          <w:sz w:val="20"/>
          <w:szCs w:val="20"/>
        </w:rPr>
        <w:t>инженер</w:t>
      </w:r>
      <w:r w:rsidR="00A82CFF" w:rsidRPr="00F85679">
        <w:rPr>
          <w:rFonts w:ascii="Times New Roman" w:hAnsi="Times New Roman" w:cs="Times New Roman"/>
          <w:sz w:val="20"/>
          <w:szCs w:val="20"/>
        </w:rPr>
        <w:t xml:space="preserve"> </w:t>
      </w:r>
      <w:r w:rsidR="00BF5363" w:rsidRPr="00F85679">
        <w:rPr>
          <w:rFonts w:ascii="Times New Roman" w:hAnsi="Times New Roman" w:cs="Times New Roman"/>
          <w:sz w:val="20"/>
          <w:szCs w:val="20"/>
        </w:rPr>
        <w:t>–</w:t>
      </w:r>
      <w:r w:rsidR="00A82CFF" w:rsidRPr="00F85679">
        <w:rPr>
          <w:rFonts w:ascii="Times New Roman" w:hAnsi="Times New Roman" w:cs="Times New Roman"/>
          <w:sz w:val="20"/>
          <w:szCs w:val="20"/>
        </w:rPr>
        <w:t xml:space="preserve"> телефон</w:t>
      </w:r>
      <w:r w:rsidR="00BF5363" w:rsidRPr="00F85679">
        <w:rPr>
          <w:rFonts w:ascii="Times New Roman" w:hAnsi="Times New Roman" w:cs="Times New Roman"/>
          <w:sz w:val="20"/>
          <w:szCs w:val="20"/>
        </w:rPr>
        <w:t xml:space="preserve">: </w:t>
      </w:r>
      <w:r w:rsidR="002355EA" w:rsidRPr="00F85679">
        <w:rPr>
          <w:rFonts w:ascii="Times New Roman" w:hAnsi="Times New Roman" w:cs="Times New Roman"/>
          <w:sz w:val="20"/>
          <w:szCs w:val="20"/>
        </w:rPr>
        <w:t>__________________;</w:t>
      </w:r>
    </w:p>
    <w:p w14:paraId="7CF312A9" w14:textId="2C3BF67C" w:rsidR="00A82CFF" w:rsidRPr="00F85679" w:rsidRDefault="000E4CED" w:rsidP="00A82CFF">
      <w:pPr>
        <w:rPr>
          <w:rFonts w:ascii="Times New Roman" w:hAnsi="Times New Roman" w:cs="Times New Roman"/>
          <w:sz w:val="20"/>
          <w:szCs w:val="20"/>
        </w:rPr>
      </w:pPr>
      <w:r w:rsidRPr="00F85679">
        <w:rPr>
          <w:rFonts w:ascii="Times New Roman" w:hAnsi="Times New Roman" w:cs="Times New Roman"/>
          <w:sz w:val="20"/>
          <w:szCs w:val="20"/>
        </w:rPr>
        <w:t>Главный б</w:t>
      </w:r>
      <w:r w:rsidR="00A82CFF" w:rsidRPr="00F85679">
        <w:rPr>
          <w:rFonts w:ascii="Times New Roman" w:hAnsi="Times New Roman" w:cs="Times New Roman"/>
          <w:sz w:val="20"/>
          <w:szCs w:val="20"/>
        </w:rPr>
        <w:t>ухгалтер – телефон</w:t>
      </w:r>
      <w:r w:rsidR="00BF5363" w:rsidRPr="00F85679">
        <w:rPr>
          <w:rFonts w:ascii="Times New Roman" w:hAnsi="Times New Roman" w:cs="Times New Roman"/>
          <w:sz w:val="20"/>
          <w:szCs w:val="20"/>
        </w:rPr>
        <w:t xml:space="preserve">: </w:t>
      </w:r>
      <w:r w:rsidR="002355EA" w:rsidRPr="00F85679">
        <w:rPr>
          <w:rFonts w:ascii="Times New Roman" w:hAnsi="Times New Roman" w:cs="Times New Roman"/>
          <w:sz w:val="20"/>
          <w:szCs w:val="20"/>
        </w:rPr>
        <w:t>__________________;</w:t>
      </w:r>
    </w:p>
    <w:p w14:paraId="141FDB80" w14:textId="6A8164CD" w:rsidR="00A82CFF" w:rsidRPr="00F85679" w:rsidRDefault="00CD6085" w:rsidP="00A82CFF">
      <w:pPr>
        <w:rPr>
          <w:rFonts w:ascii="Times New Roman" w:hAnsi="Times New Roman" w:cs="Times New Roman"/>
          <w:sz w:val="20"/>
          <w:szCs w:val="20"/>
        </w:rPr>
      </w:pPr>
      <w:r w:rsidRPr="00F85679">
        <w:rPr>
          <w:rFonts w:ascii="Times New Roman" w:hAnsi="Times New Roman" w:cs="Times New Roman"/>
          <w:sz w:val="20"/>
          <w:szCs w:val="20"/>
        </w:rPr>
        <w:t>Л</w:t>
      </w:r>
      <w:r w:rsidR="00A82CFF" w:rsidRPr="00F85679">
        <w:rPr>
          <w:rFonts w:ascii="Times New Roman" w:hAnsi="Times New Roman" w:cs="Times New Roman"/>
          <w:sz w:val="20"/>
          <w:szCs w:val="20"/>
        </w:rPr>
        <w:t>ицо, ответственное за снятие и передачу показаний приборов учета –</w:t>
      </w:r>
    </w:p>
    <w:p w14:paraId="25348BF4" w14:textId="00A2163C" w:rsidR="00A82CFF" w:rsidRPr="00F85679" w:rsidRDefault="00A82CFF" w:rsidP="00C748BD">
      <w:pPr>
        <w:spacing w:line="276" w:lineRule="auto"/>
        <w:ind w:right="0" w:firstLine="709"/>
        <w:rPr>
          <w:rFonts w:ascii="Times New Roman" w:hAnsi="Times New Roman" w:cs="Times New Roman"/>
          <w:sz w:val="20"/>
          <w:szCs w:val="20"/>
        </w:rPr>
      </w:pPr>
      <w:r w:rsidRPr="00F85679">
        <w:rPr>
          <w:rFonts w:ascii="Times New Roman" w:hAnsi="Times New Roman" w:cs="Times New Roman"/>
          <w:sz w:val="20"/>
          <w:szCs w:val="20"/>
        </w:rPr>
        <w:t>Ф.И.О._________________</w:t>
      </w:r>
      <w:r w:rsidR="0079004F" w:rsidRPr="00F85679">
        <w:rPr>
          <w:rFonts w:ascii="Times New Roman" w:hAnsi="Times New Roman" w:cs="Times New Roman"/>
          <w:sz w:val="20"/>
          <w:szCs w:val="20"/>
        </w:rPr>
        <w:t>______________________</w:t>
      </w:r>
      <w:r w:rsidRPr="00F85679">
        <w:rPr>
          <w:rFonts w:ascii="Times New Roman" w:hAnsi="Times New Roman" w:cs="Times New Roman"/>
          <w:sz w:val="20"/>
          <w:szCs w:val="20"/>
        </w:rPr>
        <w:t>___</w:t>
      </w:r>
      <w:r w:rsidR="00467D98" w:rsidRPr="00F85679">
        <w:rPr>
          <w:rFonts w:ascii="Times New Roman" w:hAnsi="Times New Roman" w:cs="Times New Roman"/>
          <w:sz w:val="20"/>
          <w:szCs w:val="20"/>
        </w:rPr>
        <w:t>_,</w:t>
      </w:r>
      <w:r w:rsidRPr="00F85679">
        <w:rPr>
          <w:rFonts w:ascii="Times New Roman" w:hAnsi="Times New Roman" w:cs="Times New Roman"/>
          <w:sz w:val="20"/>
          <w:szCs w:val="20"/>
        </w:rPr>
        <w:t xml:space="preserve"> телефон__________________________</w:t>
      </w:r>
      <w:r w:rsidR="0079004F" w:rsidRPr="00F85679">
        <w:rPr>
          <w:rFonts w:ascii="Times New Roman" w:hAnsi="Times New Roman" w:cs="Times New Roman"/>
          <w:sz w:val="20"/>
          <w:szCs w:val="20"/>
        </w:rPr>
        <w:t>_______</w:t>
      </w:r>
      <w:r w:rsidR="0040353D">
        <w:rPr>
          <w:rFonts w:ascii="Times New Roman" w:hAnsi="Times New Roman" w:cs="Times New Roman"/>
          <w:sz w:val="20"/>
          <w:szCs w:val="20"/>
        </w:rPr>
        <w:t>.</w:t>
      </w:r>
    </w:p>
    <w:p w14:paraId="0B0AFDC0" w14:textId="77777777" w:rsidR="00CC0402" w:rsidRPr="00F85679" w:rsidRDefault="00CC0402" w:rsidP="00C748BD">
      <w:pPr>
        <w:spacing w:line="276" w:lineRule="auto"/>
        <w:ind w:right="0" w:firstLine="709"/>
        <w:rPr>
          <w:rFonts w:ascii="Times New Roman" w:eastAsia="Times New Roman" w:hAnsi="Times New Roman" w:cs="Times New Roman"/>
          <w:bCs/>
          <w:sz w:val="20"/>
          <w:szCs w:val="20"/>
          <w:lang w:eastAsia="ru-RU"/>
        </w:rPr>
      </w:pPr>
      <w:r w:rsidRPr="00F85679">
        <w:rPr>
          <w:rFonts w:ascii="Times New Roman" w:eastAsia="Times New Roman" w:hAnsi="Times New Roman" w:cs="Times New Roman"/>
          <w:bCs/>
          <w:sz w:val="20"/>
          <w:szCs w:val="20"/>
          <w:lang w:eastAsia="ru-RU"/>
        </w:rPr>
        <w:t>При наличии территориально обособленных объектов у Потребителя, Потребитель назначает несколько ответственных лиц по каждому территориальному району.</w:t>
      </w:r>
    </w:p>
    <w:p w14:paraId="2F0CDFA5" w14:textId="5C742487" w:rsidR="00CC0402" w:rsidRPr="00F85679" w:rsidRDefault="00CC0402" w:rsidP="001F0943">
      <w:pPr>
        <w:spacing w:after="240" w:line="276" w:lineRule="auto"/>
        <w:ind w:right="0" w:firstLine="709"/>
        <w:rPr>
          <w:rFonts w:ascii="Times New Roman" w:eastAsia="Times New Roman" w:hAnsi="Times New Roman" w:cs="Times New Roman"/>
          <w:bCs/>
          <w:sz w:val="20"/>
          <w:szCs w:val="20"/>
          <w:lang w:eastAsia="ru-RU"/>
        </w:rPr>
      </w:pPr>
      <w:r w:rsidRPr="00F85679">
        <w:rPr>
          <w:rFonts w:ascii="Times New Roman" w:eastAsia="Times New Roman" w:hAnsi="Times New Roman" w:cs="Times New Roman"/>
          <w:bCs/>
          <w:sz w:val="20"/>
          <w:szCs w:val="20"/>
          <w:lang w:eastAsia="ru-RU"/>
        </w:rPr>
        <w:t xml:space="preserve">В случае изменения со стороны Потребителя лиц, ответственных за выполнение условий настоящего Договора, Потребитель обязуется незамедлительно письменно уведомить ТСО с указанием контактных данных новых лиц. В </w:t>
      </w:r>
      <w:r w:rsidR="000E4CED" w:rsidRPr="00F85679">
        <w:rPr>
          <w:rFonts w:ascii="Times New Roman" w:eastAsia="Times New Roman" w:hAnsi="Times New Roman" w:cs="Times New Roman"/>
          <w:bCs/>
          <w:sz w:val="20"/>
          <w:szCs w:val="20"/>
          <w:lang w:eastAsia="ru-RU"/>
        </w:rPr>
        <w:t>случае неисполнения</w:t>
      </w:r>
      <w:r w:rsidRPr="00F85679">
        <w:rPr>
          <w:rFonts w:ascii="Times New Roman" w:eastAsia="Times New Roman" w:hAnsi="Times New Roman" w:cs="Times New Roman"/>
          <w:bCs/>
          <w:sz w:val="20"/>
          <w:szCs w:val="20"/>
          <w:lang w:eastAsia="ru-RU"/>
        </w:rPr>
        <w:t xml:space="preserve"> настоящего условия Договора, ТСО не несет ответственность за негативные последствия, связанные с внеплановыми и аварийными ограничениями</w:t>
      </w:r>
      <w:r w:rsidR="00F930D8" w:rsidRPr="00F85679">
        <w:rPr>
          <w:rFonts w:ascii="Times New Roman" w:eastAsia="Times New Roman" w:hAnsi="Times New Roman" w:cs="Times New Roman"/>
          <w:bCs/>
          <w:sz w:val="20"/>
          <w:szCs w:val="20"/>
          <w:lang w:eastAsia="ru-RU"/>
        </w:rPr>
        <w:t>,</w:t>
      </w:r>
      <w:r w:rsidRPr="00F85679">
        <w:rPr>
          <w:rFonts w:ascii="Times New Roman" w:eastAsia="Times New Roman" w:hAnsi="Times New Roman" w:cs="Times New Roman"/>
          <w:bCs/>
          <w:sz w:val="20"/>
          <w:szCs w:val="20"/>
          <w:lang w:eastAsia="ru-RU"/>
        </w:rPr>
        <w:t xml:space="preserve"> прекращениями теплоснабжения</w:t>
      </w:r>
      <w:r w:rsidR="001E75EF" w:rsidRPr="00F85679">
        <w:rPr>
          <w:rFonts w:ascii="Times New Roman" w:eastAsia="Times New Roman" w:hAnsi="Times New Roman" w:cs="Times New Roman"/>
          <w:bCs/>
          <w:sz w:val="20"/>
          <w:szCs w:val="20"/>
          <w:lang w:eastAsia="ru-RU"/>
        </w:rPr>
        <w:t xml:space="preserve"> </w:t>
      </w:r>
      <w:r w:rsidR="0046645D" w:rsidRPr="00F85679">
        <w:rPr>
          <w:rFonts w:ascii="Times New Roman" w:eastAsia="Times New Roman" w:hAnsi="Times New Roman" w:cs="Times New Roman"/>
          <w:sz w:val="20"/>
          <w:szCs w:val="20"/>
          <w:lang w:eastAsia="ru-RU"/>
        </w:rPr>
        <w:t>и горячего водоснабжения (вода в ГВС</w:t>
      </w:r>
      <w:r w:rsidR="000E4CED" w:rsidRPr="00F85679">
        <w:rPr>
          <w:rFonts w:ascii="Times New Roman" w:eastAsia="Times New Roman" w:hAnsi="Times New Roman" w:cs="Times New Roman"/>
          <w:sz w:val="20"/>
          <w:szCs w:val="20"/>
          <w:lang w:eastAsia="ru-RU"/>
        </w:rPr>
        <w:t>).</w:t>
      </w:r>
    </w:p>
    <w:p w14:paraId="1BEC8FD1" w14:textId="224323F6" w:rsidR="00CC0402" w:rsidRPr="00F85679" w:rsidRDefault="00CC0402" w:rsidP="001F0943">
      <w:pPr>
        <w:spacing w:after="240" w:line="276" w:lineRule="auto"/>
        <w:ind w:right="0"/>
        <w:jc w:val="center"/>
        <w:outlineLvl w:val="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5. Учет потребленной тепловой энергии и теплоносителя</w:t>
      </w:r>
    </w:p>
    <w:p w14:paraId="458C2013" w14:textId="6C3BF9DF" w:rsidR="00CC0402" w:rsidRPr="00F85679" w:rsidRDefault="00CC0402" w:rsidP="00C748BD">
      <w:pPr>
        <w:spacing w:line="276" w:lineRule="auto"/>
        <w:ind w:right="-1" w:firstLine="708"/>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5.1. </w:t>
      </w:r>
      <w:r w:rsidR="00980CC8" w:rsidRPr="00F85679">
        <w:rPr>
          <w:rFonts w:ascii="Times New Roman" w:eastAsia="Times New Roman" w:hAnsi="Times New Roman" w:cs="Times New Roman"/>
          <w:sz w:val="20"/>
          <w:szCs w:val="20"/>
        </w:rPr>
        <w:t>Коммерческий учет отпускаемой тепловой энергии, теплоносителя</w:t>
      </w:r>
      <w:r w:rsidR="001E75EF" w:rsidRPr="00F85679">
        <w:rPr>
          <w:rFonts w:ascii="Times New Roman" w:eastAsia="Times New Roman" w:hAnsi="Times New Roman" w:cs="Times New Roman"/>
          <w:sz w:val="20"/>
          <w:szCs w:val="20"/>
        </w:rPr>
        <w:t xml:space="preserve"> </w:t>
      </w:r>
      <w:r w:rsidR="0046645D" w:rsidRPr="00F85679">
        <w:rPr>
          <w:rFonts w:ascii="Times New Roman" w:eastAsia="Times New Roman" w:hAnsi="Times New Roman" w:cs="Times New Roman"/>
          <w:sz w:val="20"/>
          <w:szCs w:val="20"/>
          <w:lang w:eastAsia="ru-RU"/>
        </w:rPr>
        <w:t>и горячего водоснабжения (вода в ГВС)</w:t>
      </w:r>
      <w:r w:rsidR="00980CC8" w:rsidRPr="00F85679">
        <w:rPr>
          <w:rFonts w:ascii="Times New Roman" w:eastAsia="Times New Roman" w:hAnsi="Times New Roman" w:cs="Times New Roman"/>
          <w:sz w:val="20"/>
          <w:szCs w:val="20"/>
        </w:rPr>
        <w:t xml:space="preserve"> осуществляется с помощью узлов учета, введенных в эксплуатацию. В акте ввода в эксплуатацию узла учета указываются технические данные приборов учета, измеряемые ими параметры, места их установки. Акт ввода в эксплуатацию узла учета является неотъемлемой частью настоящего Договора. Перед каждым отопительным периодом и после очередной поверки или ремонта приборов учета осуществляется проверка готовности узла учета к эксплуатации, о чем составляется акт периодической проверки узла учета</w:t>
      </w:r>
      <w:r w:rsidR="00A9201C" w:rsidRPr="00F85679">
        <w:rPr>
          <w:rFonts w:ascii="Times New Roman" w:eastAsia="Times New Roman" w:hAnsi="Times New Roman" w:cs="Times New Roman"/>
          <w:sz w:val="20"/>
          <w:szCs w:val="20"/>
        </w:rPr>
        <w:t xml:space="preserve"> с представителем ТСО и пломбируется</w:t>
      </w:r>
      <w:r w:rsidRPr="00F85679">
        <w:rPr>
          <w:rFonts w:ascii="Times New Roman" w:eastAsia="Times New Roman" w:hAnsi="Times New Roman" w:cs="Times New Roman"/>
          <w:sz w:val="20"/>
          <w:szCs w:val="20"/>
          <w:lang w:eastAsia="ru-RU"/>
        </w:rPr>
        <w:t>.</w:t>
      </w:r>
    </w:p>
    <w:p w14:paraId="2BB74AA7" w14:textId="7443B9BB" w:rsidR="00612D4E" w:rsidRPr="00F85679" w:rsidRDefault="00612D4E" w:rsidP="00C748BD">
      <w:pPr>
        <w:shd w:val="clear" w:color="auto" w:fill="FFFFFF"/>
        <w:autoSpaceDE w:val="0"/>
        <w:autoSpaceDN w:val="0"/>
        <w:adjustRightInd w:val="0"/>
        <w:spacing w:line="276" w:lineRule="auto"/>
        <w:ind w:right="0" w:firstLine="709"/>
        <w:rPr>
          <w:rFonts w:ascii="Times New Roman" w:hAnsi="Times New Roman" w:cs="Times New Roman"/>
          <w:sz w:val="20"/>
          <w:szCs w:val="20"/>
        </w:rPr>
      </w:pPr>
      <w:r w:rsidRPr="00F85679">
        <w:rPr>
          <w:rFonts w:ascii="Times New Roman" w:hAnsi="Times New Roman" w:cs="Times New Roman"/>
          <w:sz w:val="20"/>
          <w:szCs w:val="20"/>
        </w:rPr>
        <w:t>Определение количества тепловой энергии</w:t>
      </w:r>
      <w:r w:rsidR="001E75EF" w:rsidRPr="00F85679">
        <w:rPr>
          <w:rFonts w:ascii="Times New Roman" w:hAnsi="Times New Roman" w:cs="Times New Roman"/>
          <w:sz w:val="20"/>
          <w:szCs w:val="20"/>
        </w:rPr>
        <w:t>,</w:t>
      </w:r>
      <w:r w:rsidR="0046645D" w:rsidRPr="00F85679">
        <w:rPr>
          <w:rFonts w:ascii="Times New Roman" w:hAnsi="Times New Roman" w:cs="Times New Roman"/>
          <w:sz w:val="20"/>
          <w:szCs w:val="20"/>
        </w:rPr>
        <w:t xml:space="preserve"> </w:t>
      </w:r>
      <w:r w:rsidRPr="00F85679">
        <w:rPr>
          <w:rFonts w:ascii="Times New Roman" w:hAnsi="Times New Roman" w:cs="Times New Roman"/>
          <w:sz w:val="20"/>
          <w:szCs w:val="20"/>
        </w:rPr>
        <w:t>теплоносителя</w:t>
      </w:r>
      <w:r w:rsidR="0046645D" w:rsidRPr="00F85679">
        <w:rPr>
          <w:rFonts w:ascii="Times New Roman" w:hAnsi="Times New Roman" w:cs="Times New Roman"/>
          <w:sz w:val="20"/>
        </w:rPr>
        <w:t xml:space="preserve"> и горячего водоснабжения (вода в ГВС</w:t>
      </w:r>
      <w:r w:rsidR="0046645D" w:rsidRPr="00F85679">
        <w:rPr>
          <w:rFonts w:ascii="Times New Roman" w:eastAsia="Times New Roman" w:hAnsi="Times New Roman" w:cs="Times New Roman"/>
          <w:sz w:val="20"/>
          <w:szCs w:val="20"/>
          <w:lang w:eastAsia="ru-RU"/>
        </w:rPr>
        <w:t>)</w:t>
      </w:r>
      <w:r w:rsidRPr="00F85679">
        <w:rPr>
          <w:rFonts w:ascii="Times New Roman" w:hAnsi="Times New Roman" w:cs="Times New Roman"/>
          <w:sz w:val="20"/>
          <w:szCs w:val="20"/>
        </w:rPr>
        <w:t>, полученных Потребителем, осуществляются на основании показаний приборов учета Потребителя, установленных в точке поставки у границы раздела балансовой принадлежности тепловых сетей</w:t>
      </w:r>
      <w:r w:rsidR="0046645D" w:rsidRPr="00F85679">
        <w:rPr>
          <w:rFonts w:ascii="Times New Roman" w:hAnsi="Times New Roman" w:cs="Times New Roman"/>
          <w:sz w:val="20"/>
          <w:szCs w:val="20"/>
        </w:rPr>
        <w:t xml:space="preserve">, </w:t>
      </w:r>
      <w:r w:rsidR="0046645D" w:rsidRPr="00F85679">
        <w:rPr>
          <w:rFonts w:ascii="Times New Roman" w:hAnsi="Times New Roman" w:cs="Times New Roman"/>
          <w:sz w:val="20"/>
        </w:rPr>
        <w:t xml:space="preserve">сетей </w:t>
      </w:r>
      <w:r w:rsidR="0046645D" w:rsidRPr="00F85679">
        <w:rPr>
          <w:rFonts w:ascii="Times New Roman" w:hAnsi="Times New Roman" w:cs="Times New Roman"/>
          <w:sz w:val="20"/>
          <w:szCs w:val="20"/>
        </w:rPr>
        <w:t>горячего водоснабжения</w:t>
      </w:r>
      <w:r w:rsidRPr="00F85679">
        <w:rPr>
          <w:rFonts w:ascii="Times New Roman" w:hAnsi="Times New Roman" w:cs="Times New Roman"/>
          <w:sz w:val="20"/>
        </w:rPr>
        <w:t xml:space="preserve"> </w:t>
      </w:r>
      <w:r w:rsidRPr="00F85679">
        <w:rPr>
          <w:rFonts w:ascii="Times New Roman" w:hAnsi="Times New Roman" w:cs="Times New Roman"/>
          <w:sz w:val="20"/>
          <w:szCs w:val="20"/>
        </w:rPr>
        <w:t>и допущенных в эксплуатацию в качестве коммерческих в соответствии с Правилами коммерческого учета тепловой энергии.</w:t>
      </w:r>
    </w:p>
    <w:p w14:paraId="0A30B238" w14:textId="6B211DAF" w:rsidR="0046645D" w:rsidRPr="00F85679" w:rsidRDefault="0046645D" w:rsidP="00C748BD">
      <w:pPr>
        <w:spacing w:line="276" w:lineRule="auto"/>
        <w:ind w:right="0" w:firstLine="709"/>
        <w:rPr>
          <w:rFonts w:ascii="Times New Roman" w:hAnsi="Times New Roman" w:cs="Times New Roman"/>
          <w:sz w:val="20"/>
          <w:szCs w:val="20"/>
        </w:rPr>
      </w:pPr>
      <w:r w:rsidRPr="00F85679">
        <w:rPr>
          <w:rFonts w:ascii="Times New Roman" w:hAnsi="Times New Roman" w:cs="Times New Roman"/>
          <w:sz w:val="20"/>
          <w:szCs w:val="20"/>
        </w:rPr>
        <w:t xml:space="preserve">Объем полученной горячей воды определяется исходя </w:t>
      </w:r>
      <w:r w:rsidR="00DE0C47" w:rsidRPr="00F85679">
        <w:rPr>
          <w:rFonts w:ascii="Times New Roman" w:hAnsi="Times New Roman" w:cs="Times New Roman"/>
          <w:sz w:val="20"/>
          <w:szCs w:val="20"/>
        </w:rPr>
        <w:t>из объемов,</w:t>
      </w:r>
      <w:r w:rsidRPr="00F85679">
        <w:rPr>
          <w:rFonts w:ascii="Times New Roman" w:hAnsi="Times New Roman" w:cs="Times New Roman"/>
          <w:sz w:val="20"/>
          <w:szCs w:val="20"/>
        </w:rPr>
        <w:t xml:space="preserve"> потребленных воды и тепловой энергии в составе горячей воды по показаниям средств измерений (приборов учета) за определенный период времени.</w:t>
      </w:r>
    </w:p>
    <w:p w14:paraId="0931CD5D" w14:textId="77777777" w:rsidR="0046645D" w:rsidRPr="00F85679" w:rsidRDefault="0046645D" w:rsidP="00C748BD">
      <w:pPr>
        <w:shd w:val="clear" w:color="auto" w:fill="FFFFFF"/>
        <w:autoSpaceDE w:val="0"/>
        <w:autoSpaceDN w:val="0"/>
        <w:adjustRightInd w:val="0"/>
        <w:spacing w:line="276" w:lineRule="auto"/>
        <w:ind w:right="0" w:firstLine="709"/>
        <w:rPr>
          <w:rFonts w:ascii="Times New Roman" w:hAnsi="Times New Roman" w:cs="Times New Roman"/>
          <w:sz w:val="20"/>
          <w:szCs w:val="20"/>
        </w:rPr>
      </w:pPr>
      <w:r w:rsidRPr="00F85679">
        <w:rPr>
          <w:rFonts w:ascii="Times New Roman" w:hAnsi="Times New Roman" w:cs="Times New Roman"/>
          <w:sz w:val="20"/>
          <w:szCs w:val="20"/>
        </w:rPr>
        <w:t>В случае отсутствия приборов учета Потребителя, учет потребляемой тепловой энергии, теплоносителя и горячего водоснабжения (вода в ГВС) ведется по приборам учета ТСО, допущенным к эксплуатации в качестве коммерческих (при наличии).</w:t>
      </w:r>
    </w:p>
    <w:p w14:paraId="6CE81DDC" w14:textId="77777777" w:rsidR="00612D4E" w:rsidRPr="00F85679" w:rsidRDefault="00612D4E" w:rsidP="00612D4E">
      <w:pPr>
        <w:shd w:val="clear" w:color="auto" w:fill="FFFFFF"/>
        <w:autoSpaceDE w:val="0"/>
        <w:autoSpaceDN w:val="0"/>
        <w:adjustRightInd w:val="0"/>
        <w:ind w:right="0" w:firstLine="709"/>
        <w:rPr>
          <w:rFonts w:ascii="Times New Roman" w:hAnsi="Times New Roman" w:cs="Times New Roman"/>
          <w:sz w:val="20"/>
          <w:szCs w:val="20"/>
        </w:rPr>
      </w:pPr>
      <w:r w:rsidRPr="00F85679">
        <w:rPr>
          <w:rFonts w:ascii="Times New Roman" w:hAnsi="Times New Roman" w:cs="Times New Roman"/>
          <w:sz w:val="20"/>
          <w:szCs w:val="20"/>
        </w:rPr>
        <w:t xml:space="preserve">Перечень установленных приборов с указанием мест их установки приведен в </w:t>
      </w:r>
      <w:r w:rsidR="00F245C3" w:rsidRPr="00F85679">
        <w:rPr>
          <w:rFonts w:ascii="Times New Roman" w:hAnsi="Times New Roman" w:cs="Times New Roman"/>
          <w:sz w:val="20"/>
        </w:rPr>
        <w:t>Приложении № 4</w:t>
      </w:r>
      <w:r w:rsidRPr="00F85679">
        <w:rPr>
          <w:rFonts w:ascii="Times New Roman" w:hAnsi="Times New Roman" w:cs="Times New Roman"/>
          <w:sz w:val="20"/>
          <w:szCs w:val="20"/>
        </w:rPr>
        <w:t xml:space="preserve"> к настоящему Договору.</w:t>
      </w:r>
    </w:p>
    <w:p w14:paraId="5E70FF54" w14:textId="77777777" w:rsidR="001F0943" w:rsidRPr="00A9267D" w:rsidRDefault="00CB7DAB" w:rsidP="001F0943">
      <w:pPr>
        <w:ind w:right="0" w:firstLine="709"/>
        <w:outlineLvl w:val="0"/>
        <w:rPr>
          <w:rFonts w:ascii="Times New Roman" w:hAnsi="Times New Roman" w:cs="Times New Roman"/>
          <w:sz w:val="20"/>
        </w:rPr>
      </w:pPr>
      <w:r w:rsidRPr="00F85679">
        <w:rPr>
          <w:rFonts w:ascii="Times New Roman" w:eastAsia="Times New Roman" w:hAnsi="Times New Roman" w:cs="Times New Roman"/>
          <w:sz w:val="20"/>
          <w:szCs w:val="20"/>
          <w:lang w:eastAsia="ru-RU"/>
        </w:rPr>
        <w:lastRenderedPageBreak/>
        <w:t xml:space="preserve">5.2. </w:t>
      </w:r>
      <w:r w:rsidR="00762A05" w:rsidRPr="00F85679">
        <w:rPr>
          <w:rFonts w:ascii="Times New Roman" w:hAnsi="Times New Roman" w:cs="Times New Roman"/>
          <w:iCs/>
          <w:sz w:val="20"/>
          <w:szCs w:val="20"/>
        </w:rPr>
        <w:t xml:space="preserve">При размещении узла учета не на границе балансовой принадлежности расчет количества поданных (полученных) тепловой энергии, теплоносителя производится с учетом потерь в трубопроводах от границы балансовой </w:t>
      </w:r>
      <w:r w:rsidR="00762A05" w:rsidRPr="00A9267D">
        <w:rPr>
          <w:rFonts w:ascii="Times New Roman" w:hAnsi="Times New Roman" w:cs="Times New Roman"/>
          <w:iCs/>
          <w:sz w:val="20"/>
          <w:szCs w:val="20"/>
        </w:rPr>
        <w:t xml:space="preserve">принадлежности до места установки приборов учета. Величина потерь рассчитывается по методике, </w:t>
      </w:r>
      <w:r w:rsidR="001F0943" w:rsidRPr="00A9267D">
        <w:rPr>
          <w:rFonts w:ascii="Times New Roman" w:hAnsi="Times New Roman" w:cs="Times New Roman"/>
          <w:iCs/>
          <w:sz w:val="20"/>
          <w:szCs w:val="20"/>
        </w:rPr>
        <w:t>в соответствии с Порядком определения нормативов технологических потерь при передаче тепловой энергии, теплоносителя, утвержденного приказом Министерства энергетики РФ от 30 декабря 2008г. № 325.</w:t>
      </w:r>
    </w:p>
    <w:p w14:paraId="4E2E71F7" w14:textId="300012E8" w:rsidR="00CB7DAB" w:rsidRPr="00F85679" w:rsidRDefault="00CB7DAB" w:rsidP="001F0943">
      <w:pPr>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 установке приборов учета до границы балансовой принадлежности количество потерь тепловой энергии и теплоносителя берется со знаком « - », если после границы балансовой принадлежности, то со знаком « + ».</w:t>
      </w:r>
    </w:p>
    <w:p w14:paraId="66D6DD01" w14:textId="77777777" w:rsidR="00CC0402" w:rsidRPr="00F85679" w:rsidRDefault="00CC0402" w:rsidP="00486970">
      <w:pPr>
        <w:spacing w:line="276" w:lineRule="auto"/>
        <w:ind w:right="0" w:firstLine="709"/>
        <w:outlineLvl w:val="0"/>
        <w:rPr>
          <w:rFonts w:ascii="Times New Roman" w:hAnsi="Times New Roman" w:cs="Times New Roman"/>
          <w:sz w:val="20"/>
        </w:rPr>
      </w:pPr>
      <w:r w:rsidRPr="00F85679">
        <w:rPr>
          <w:rFonts w:ascii="Times New Roman" w:hAnsi="Times New Roman" w:cs="Times New Roman"/>
          <w:sz w:val="20"/>
        </w:rPr>
        <w:t>5.3.</w:t>
      </w:r>
      <w:r w:rsidRPr="00F85679">
        <w:rPr>
          <w:rFonts w:ascii="Times New Roman" w:eastAsia="Times New Roman" w:hAnsi="Times New Roman" w:cs="Times New Roman"/>
          <w:sz w:val="20"/>
          <w:szCs w:val="20"/>
          <w:lang w:eastAsia="ru-RU"/>
        </w:rPr>
        <w:t xml:space="preserve">  </w:t>
      </w:r>
      <w:r w:rsidRPr="00F85679">
        <w:rPr>
          <w:rFonts w:ascii="Times New Roman" w:hAnsi="Times New Roman" w:cs="Times New Roman"/>
          <w:sz w:val="20"/>
        </w:rPr>
        <w:t>Количество тепловой энергии, израсходованной на компенсацию потерь тепловой энергии, определяется как сумма:</w:t>
      </w:r>
    </w:p>
    <w:p w14:paraId="5BE96C1E" w14:textId="0DE0F004"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  потерь тепловой энергии   через изоляцию (определяются исходя из нормативных потерь на участке тепловых сетей </w:t>
      </w:r>
      <w:r w:rsidR="000E4CED" w:rsidRPr="00F85679">
        <w:rPr>
          <w:rFonts w:ascii="Times New Roman" w:eastAsia="Times New Roman" w:hAnsi="Times New Roman" w:cs="Times New Roman"/>
          <w:sz w:val="20"/>
          <w:szCs w:val="20"/>
          <w:lang w:eastAsia="ru-RU"/>
        </w:rPr>
        <w:t>Потребителя 0</w:t>
      </w:r>
      <w:r w:rsidR="00394CC4"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 xml:space="preserve">Гкал/ч, от границы балансовой принадлежности до приборов </w:t>
      </w:r>
      <w:r w:rsidR="000E4CED" w:rsidRPr="00F85679">
        <w:rPr>
          <w:rFonts w:ascii="Times New Roman" w:eastAsia="Times New Roman" w:hAnsi="Times New Roman" w:cs="Times New Roman"/>
          <w:sz w:val="20"/>
          <w:szCs w:val="20"/>
          <w:lang w:eastAsia="ru-RU"/>
        </w:rPr>
        <w:t>учета 0</w:t>
      </w:r>
      <w:r w:rsidR="00394CC4" w:rsidRPr="00F85679">
        <w:rPr>
          <w:rFonts w:ascii="Times New Roman" w:eastAsia="Times New Roman" w:hAnsi="Times New Roman" w:cs="Times New Roman"/>
          <w:sz w:val="20"/>
          <w:szCs w:val="20"/>
          <w:lang w:eastAsia="ru-RU"/>
        </w:rPr>
        <w:t xml:space="preserve"> Гкал/ч);</w:t>
      </w:r>
    </w:p>
    <w:p w14:paraId="24E5A54C" w14:textId="117B7E59" w:rsidR="00CC0402" w:rsidRPr="00F85679" w:rsidRDefault="00CC0402" w:rsidP="00486970">
      <w:pPr>
        <w:spacing w:line="276" w:lineRule="auto"/>
        <w:ind w:right="0" w:firstLine="709"/>
        <w:outlineLvl w:val="0"/>
        <w:rPr>
          <w:rFonts w:ascii="Times New Roman" w:hAnsi="Times New Roman" w:cs="Times New Roman"/>
          <w:sz w:val="20"/>
        </w:rPr>
      </w:pPr>
      <w:r w:rsidRPr="00F85679">
        <w:rPr>
          <w:rFonts w:ascii="Times New Roman" w:eastAsia="Times New Roman" w:hAnsi="Times New Roman" w:cs="Times New Roman"/>
          <w:sz w:val="20"/>
          <w:szCs w:val="20"/>
          <w:lang w:eastAsia="ru-RU"/>
        </w:rPr>
        <w:t xml:space="preserve">- потерь тепловой энергии с учетом нормативной утечки теплоносителя (определяются исходя из нормативных потерь на участке тепловых сетей </w:t>
      </w:r>
      <w:r w:rsidR="000E4CED" w:rsidRPr="00F85679">
        <w:rPr>
          <w:rFonts w:ascii="Times New Roman" w:eastAsia="Times New Roman" w:hAnsi="Times New Roman" w:cs="Times New Roman"/>
          <w:sz w:val="20"/>
          <w:szCs w:val="20"/>
          <w:lang w:eastAsia="ru-RU"/>
        </w:rPr>
        <w:t xml:space="preserve">Потребителя </w:t>
      </w:r>
      <w:r w:rsidR="00636893" w:rsidRPr="00F85679">
        <w:rPr>
          <w:rFonts w:ascii="Times New Roman" w:eastAsia="Times New Roman" w:hAnsi="Times New Roman" w:cs="Times New Roman"/>
          <w:sz w:val="20"/>
          <w:szCs w:val="20"/>
          <w:lang w:eastAsia="ru-RU"/>
        </w:rPr>
        <w:t>___________</w:t>
      </w:r>
      <w:r w:rsidR="00394CC4"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 xml:space="preserve">Гкал/ч, от границы балансовой принадлежности до приборов </w:t>
      </w:r>
      <w:r w:rsidR="000E4CED" w:rsidRPr="00F85679">
        <w:rPr>
          <w:rFonts w:ascii="Times New Roman" w:eastAsia="Times New Roman" w:hAnsi="Times New Roman" w:cs="Times New Roman"/>
          <w:sz w:val="20"/>
          <w:szCs w:val="20"/>
          <w:lang w:eastAsia="ru-RU"/>
        </w:rPr>
        <w:t>учета 0</w:t>
      </w:r>
      <w:r w:rsidR="00394CC4" w:rsidRPr="00F85679">
        <w:rPr>
          <w:rFonts w:ascii="Times New Roman" w:eastAsia="Times New Roman" w:hAnsi="Times New Roman" w:cs="Times New Roman"/>
          <w:sz w:val="20"/>
          <w:szCs w:val="20"/>
          <w:lang w:eastAsia="ru-RU"/>
        </w:rPr>
        <w:t xml:space="preserve"> Гкал/ч);</w:t>
      </w:r>
    </w:p>
    <w:p w14:paraId="19032BC1" w14:textId="653BB065" w:rsidR="00CC0402" w:rsidRPr="00F85679" w:rsidRDefault="00CC0402" w:rsidP="00486970">
      <w:pPr>
        <w:spacing w:line="276" w:lineRule="auto"/>
        <w:ind w:right="0" w:firstLine="709"/>
        <w:outlineLvl w:val="0"/>
        <w:rPr>
          <w:rFonts w:ascii="Times New Roman" w:hAnsi="Times New Roman" w:cs="Times New Roman"/>
          <w:sz w:val="20"/>
        </w:rPr>
      </w:pPr>
      <w:r w:rsidRPr="00F85679">
        <w:rPr>
          <w:rFonts w:ascii="Times New Roman" w:hAnsi="Times New Roman" w:cs="Times New Roman"/>
          <w:sz w:val="20"/>
        </w:rPr>
        <w:t>- потерь тепловой энергии,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потерями тепловой энергии через поврежденную теплоизоляцию, на основании оформленных Актов выявления сверхнормативных потерь тепловой энергии, с учетом фактических температурных условий расчетного месяца и фактического количества часов работы тепловой сети</w:t>
      </w:r>
      <w:r w:rsidR="0040353D">
        <w:rPr>
          <w:rFonts w:ascii="Times New Roman" w:hAnsi="Times New Roman" w:cs="Times New Roman"/>
          <w:sz w:val="20"/>
        </w:rPr>
        <w:t>.</w:t>
      </w:r>
      <w:r w:rsidRPr="00F85679">
        <w:rPr>
          <w:rFonts w:ascii="Times New Roman" w:hAnsi="Times New Roman" w:cs="Times New Roman"/>
          <w:sz w:val="20"/>
        </w:rPr>
        <w:t xml:space="preserve"> </w:t>
      </w:r>
    </w:p>
    <w:p w14:paraId="29B2481B" w14:textId="77777777"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5.4. Количество теплоносителя, израсходованное на компенсацию потерь теплоносителя, определяется как сумма нормативной утечки теплоносителя в тепловой сети Потребителя и присоединенных к ней системах теплопотребления, определенной в соответствии с пунктом 5.5. настоящего Договора,  и потерь теплоносителя,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на основании оформленных Актов выявления сверхнормативных потерь теплоносителя.</w:t>
      </w:r>
    </w:p>
    <w:p w14:paraId="3785081B" w14:textId="29050432"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5.5. Величина нормативной утечки теплоносителя Потребителя должна быть не более 0,25% среднегодового объема воды в тепловой сети Потребителя и присоединенных к ней системах </w:t>
      </w:r>
      <w:r w:rsidR="00467D98" w:rsidRPr="00F85679">
        <w:rPr>
          <w:rFonts w:ascii="Times New Roman" w:eastAsia="Times New Roman" w:hAnsi="Times New Roman" w:cs="Times New Roman"/>
          <w:sz w:val="20"/>
          <w:szCs w:val="20"/>
          <w:lang w:eastAsia="ru-RU"/>
        </w:rPr>
        <w:t>теплопотребления и</w:t>
      </w:r>
      <w:r w:rsidRPr="00F85679">
        <w:rPr>
          <w:rFonts w:ascii="Times New Roman" w:eastAsia="Times New Roman" w:hAnsi="Times New Roman" w:cs="Times New Roman"/>
          <w:sz w:val="20"/>
          <w:szCs w:val="20"/>
          <w:lang w:eastAsia="ru-RU"/>
        </w:rPr>
        <w:t xml:space="preserve"> составляет:</w:t>
      </w:r>
    </w:p>
    <w:p w14:paraId="0594B48D" w14:textId="75513F7D" w:rsidR="00CC0402" w:rsidRPr="00F85679" w:rsidRDefault="00CC0402" w:rsidP="00486970">
      <w:pPr>
        <w:spacing w:line="276" w:lineRule="auto"/>
        <w:ind w:right="0" w:firstLine="709"/>
        <w:outlineLvl w:val="0"/>
        <w:rPr>
          <w:rFonts w:ascii="Times New Roman" w:hAnsi="Times New Roman" w:cs="Times New Roman"/>
          <w:sz w:val="20"/>
        </w:rPr>
      </w:pPr>
      <w:r w:rsidRPr="00F85679">
        <w:rPr>
          <w:rFonts w:ascii="Times New Roman" w:eastAsia="Times New Roman" w:hAnsi="Times New Roman" w:cs="Times New Roman"/>
          <w:sz w:val="20"/>
          <w:szCs w:val="20"/>
          <w:lang w:eastAsia="ru-RU"/>
        </w:rPr>
        <w:t xml:space="preserve">- в отопительный (зимний) </w:t>
      </w:r>
      <w:r w:rsidR="00467D98" w:rsidRPr="00F85679">
        <w:rPr>
          <w:rFonts w:ascii="Times New Roman" w:eastAsia="Times New Roman" w:hAnsi="Times New Roman" w:cs="Times New Roman"/>
          <w:sz w:val="20"/>
          <w:szCs w:val="20"/>
          <w:lang w:eastAsia="ru-RU"/>
        </w:rPr>
        <w:t xml:space="preserve">период </w:t>
      </w:r>
      <w:r w:rsidR="00810E02" w:rsidRPr="00F85679">
        <w:rPr>
          <w:rFonts w:ascii="Times New Roman" w:eastAsia="Times New Roman" w:hAnsi="Times New Roman" w:cs="Times New Roman"/>
          <w:sz w:val="20"/>
          <w:szCs w:val="20"/>
          <w:lang w:eastAsia="ru-RU"/>
        </w:rPr>
        <w:t>____________</w:t>
      </w:r>
      <w:r w:rsidR="00394CC4"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 xml:space="preserve">м3/час., от границы балансовой принадлежности до приборов учета </w:t>
      </w:r>
      <w:r w:rsidR="003B1307" w:rsidRPr="00F85679">
        <w:rPr>
          <w:rFonts w:ascii="Times New Roman" w:eastAsia="Times New Roman" w:hAnsi="Times New Roman" w:cs="Times New Roman"/>
          <w:sz w:val="20"/>
          <w:szCs w:val="20"/>
          <w:lang w:eastAsia="ru-RU"/>
        </w:rPr>
        <w:t>0</w:t>
      </w:r>
      <w:r w:rsidR="00394CC4"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м</w:t>
      </w:r>
      <w:r w:rsidRPr="00F85679">
        <w:rPr>
          <w:rFonts w:ascii="Times New Roman" w:hAnsi="Times New Roman" w:cs="Times New Roman"/>
          <w:sz w:val="20"/>
        </w:rPr>
        <w:t>3</w:t>
      </w:r>
      <w:r w:rsidRPr="00F85679">
        <w:rPr>
          <w:rFonts w:ascii="Times New Roman" w:eastAsia="Times New Roman" w:hAnsi="Times New Roman" w:cs="Times New Roman"/>
          <w:sz w:val="20"/>
          <w:szCs w:val="20"/>
          <w:lang w:eastAsia="ru-RU"/>
        </w:rPr>
        <w:t>/час;</w:t>
      </w:r>
    </w:p>
    <w:p w14:paraId="34DF364D" w14:textId="7B7218A8" w:rsidR="00CC0402" w:rsidRPr="00F85679" w:rsidRDefault="00CC0402" w:rsidP="00394CC4">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 в неотопительный (летний) период </w:t>
      </w:r>
      <w:r w:rsidR="003B1307" w:rsidRPr="00F85679">
        <w:rPr>
          <w:rFonts w:ascii="Times New Roman" w:eastAsia="Times New Roman" w:hAnsi="Times New Roman" w:cs="Times New Roman"/>
          <w:sz w:val="20"/>
          <w:szCs w:val="20"/>
          <w:lang w:eastAsia="ru-RU"/>
        </w:rPr>
        <w:t>0</w:t>
      </w:r>
      <w:r w:rsidR="00394CC4"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 xml:space="preserve">м3/час., от границы балансовой принадлежности до приборов </w:t>
      </w:r>
      <w:r w:rsidR="00467D98" w:rsidRPr="00F85679">
        <w:rPr>
          <w:rFonts w:ascii="Times New Roman" w:eastAsia="Times New Roman" w:hAnsi="Times New Roman" w:cs="Times New Roman"/>
          <w:sz w:val="20"/>
          <w:szCs w:val="20"/>
          <w:lang w:eastAsia="ru-RU"/>
        </w:rPr>
        <w:t>учета 0</w:t>
      </w:r>
      <w:r w:rsidR="00394CC4"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м3/час</w:t>
      </w:r>
      <w:r w:rsidR="0040353D">
        <w:rPr>
          <w:rFonts w:ascii="Times New Roman" w:eastAsia="Times New Roman" w:hAnsi="Times New Roman" w:cs="Times New Roman"/>
          <w:sz w:val="20"/>
          <w:szCs w:val="20"/>
          <w:lang w:eastAsia="ru-RU"/>
        </w:rPr>
        <w:t>.</w:t>
      </w:r>
    </w:p>
    <w:p w14:paraId="0D91ACE4" w14:textId="5FE151DF" w:rsidR="009D1F03"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5.6</w:t>
      </w:r>
      <w:r w:rsidR="009D1F03" w:rsidRPr="00F85679">
        <w:rPr>
          <w:rFonts w:ascii="Times New Roman" w:eastAsia="Times New Roman" w:hAnsi="Times New Roman" w:cs="Times New Roman"/>
          <w:sz w:val="20"/>
          <w:szCs w:val="20"/>
          <w:lang w:eastAsia="ru-RU"/>
        </w:rPr>
        <w:t xml:space="preserve">. При неисправности приборов учета Потребителя и ТСО производит расчет количества тепловой энергии в соответствии с п. 59(1) </w:t>
      </w:r>
      <w:r w:rsidR="00B9505C" w:rsidRPr="00F85679">
        <w:rPr>
          <w:rFonts w:ascii="Times New Roman" w:eastAsia="Times New Roman" w:hAnsi="Times New Roman" w:cs="Times New Roman"/>
          <w:sz w:val="20"/>
          <w:szCs w:val="20"/>
          <w:lang w:eastAsia="ru-RU"/>
        </w:rPr>
        <w:t xml:space="preserve">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w:t>
      </w:r>
      <w:r w:rsidR="001F0943">
        <w:rPr>
          <w:rFonts w:ascii="Times New Roman" w:eastAsia="Times New Roman" w:hAnsi="Times New Roman" w:cs="Times New Roman"/>
          <w:sz w:val="20"/>
          <w:szCs w:val="20"/>
          <w:lang w:eastAsia="ru-RU"/>
        </w:rPr>
        <w:t xml:space="preserve">РФ </w:t>
      </w:r>
      <w:r w:rsidR="00B9505C" w:rsidRPr="00F85679">
        <w:rPr>
          <w:rFonts w:ascii="Times New Roman" w:eastAsia="Times New Roman" w:hAnsi="Times New Roman" w:cs="Times New Roman"/>
          <w:sz w:val="20"/>
          <w:szCs w:val="20"/>
          <w:lang w:eastAsia="ru-RU"/>
        </w:rPr>
        <w:t xml:space="preserve">от 06.05.2011 № 354 (далее - </w:t>
      </w:r>
      <w:r w:rsidR="009D1F03" w:rsidRPr="00F85679">
        <w:rPr>
          <w:rFonts w:ascii="Times New Roman" w:eastAsia="Times New Roman" w:hAnsi="Times New Roman" w:cs="Times New Roman"/>
          <w:sz w:val="20"/>
          <w:szCs w:val="20"/>
          <w:lang w:eastAsia="ru-RU"/>
        </w:rPr>
        <w:t>Правил № 354</w:t>
      </w:r>
      <w:r w:rsidR="00B9505C" w:rsidRPr="00F85679">
        <w:rPr>
          <w:rFonts w:ascii="Times New Roman" w:eastAsia="Times New Roman" w:hAnsi="Times New Roman" w:cs="Times New Roman"/>
          <w:sz w:val="20"/>
          <w:szCs w:val="20"/>
          <w:lang w:eastAsia="ru-RU"/>
        </w:rPr>
        <w:t>)</w:t>
      </w:r>
      <w:r w:rsidR="009D1F03" w:rsidRPr="00F85679">
        <w:rPr>
          <w:rFonts w:ascii="Times New Roman" w:eastAsia="Times New Roman" w:hAnsi="Times New Roman" w:cs="Times New Roman"/>
          <w:sz w:val="20"/>
          <w:szCs w:val="20"/>
          <w:lang w:eastAsia="ru-RU"/>
        </w:rPr>
        <w:t>.</w:t>
      </w:r>
    </w:p>
    <w:p w14:paraId="2EADDB84" w14:textId="64D53C6B" w:rsidR="00A67227"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5.7. </w:t>
      </w:r>
      <w:r w:rsidR="00A67227" w:rsidRPr="00F85679">
        <w:rPr>
          <w:rFonts w:ascii="Times New Roman" w:eastAsia="Times New Roman" w:hAnsi="Times New Roman" w:cs="Times New Roman"/>
          <w:sz w:val="20"/>
          <w:szCs w:val="20"/>
          <w:lang w:eastAsia="ru-RU"/>
        </w:rPr>
        <w:t>При временном выходе приборов из строя на период, превышающий указанный в п. 5.6, а также при отсутствии приборов учета, определение количества отпускаемой тепловой энергии производится в соответствии с информацией, предоставленной Потребителем на основании п. 3.1.20. и п.3.1.21. Договора.</w:t>
      </w:r>
    </w:p>
    <w:p w14:paraId="36C66AD0" w14:textId="5E750164" w:rsidR="00254FFC" w:rsidRPr="00F85679" w:rsidRDefault="0046645D" w:rsidP="00254FFC">
      <w:pPr>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5.8. </w:t>
      </w:r>
      <w:r w:rsidR="00254FFC" w:rsidRPr="00F85679">
        <w:rPr>
          <w:rFonts w:ascii="Times New Roman" w:eastAsia="Times New Roman" w:hAnsi="Times New Roman" w:cs="Times New Roman"/>
          <w:sz w:val="20"/>
          <w:szCs w:val="20"/>
          <w:lang w:eastAsia="ru-RU"/>
        </w:rPr>
        <w:t>При отсутствии средств измерений (приборов учета) объем потребленной горячей воды определяется расчетным методом исходя из объемов, потребленных воды и тепловой энергии в составе горячей воды, определяемых в порядке, предусмотренном договором в Приложении 1.2.</w:t>
      </w:r>
    </w:p>
    <w:p w14:paraId="27589F90" w14:textId="74FC7890" w:rsidR="00254FFC" w:rsidRPr="00F85679" w:rsidRDefault="00254FFC" w:rsidP="00254FFC">
      <w:pPr>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 отсутствии средств измерений (приборов учета) объем потребленной горячей воды жилыми помещениями определяется расчетным методом в соответствии с п. 59 Правил № 354.</w:t>
      </w:r>
    </w:p>
    <w:p w14:paraId="7E2991E5" w14:textId="782179C2"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5.</w:t>
      </w:r>
      <w:r w:rsidR="0046645D" w:rsidRPr="00F85679">
        <w:rPr>
          <w:rFonts w:ascii="Times New Roman" w:eastAsia="Times New Roman" w:hAnsi="Times New Roman" w:cs="Times New Roman"/>
          <w:sz w:val="20"/>
          <w:szCs w:val="20"/>
          <w:lang w:eastAsia="ru-RU"/>
        </w:rPr>
        <w:t>9</w:t>
      </w:r>
      <w:r w:rsidRPr="00F85679">
        <w:rPr>
          <w:rFonts w:ascii="Times New Roman" w:eastAsia="Times New Roman" w:hAnsi="Times New Roman" w:cs="Times New Roman"/>
          <w:sz w:val="20"/>
          <w:szCs w:val="20"/>
          <w:lang w:eastAsia="ru-RU"/>
        </w:rPr>
        <w:t xml:space="preserve">. </w:t>
      </w:r>
      <w:r w:rsidR="00254FFC" w:rsidRPr="00F85679">
        <w:rPr>
          <w:rFonts w:ascii="Times New Roman" w:eastAsia="Times New Roman" w:hAnsi="Times New Roman" w:cs="Times New Roman"/>
          <w:sz w:val="20"/>
          <w:szCs w:val="20"/>
          <w:lang w:eastAsia="ru-RU"/>
        </w:rPr>
        <w:t>При несоблюдении сроков предоставления Потребителем отчета о потреблении тепловой энергии за расчетный период в сроки, установленных п. 3.1.10 настоящего Договора, ТСО производит расчет количества тепловой энергии в соответствии с п. 59(1) Правил № 354.</w:t>
      </w:r>
    </w:p>
    <w:p w14:paraId="1BCEF39B" w14:textId="6BA55308"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5.</w:t>
      </w:r>
      <w:r w:rsidR="0046645D" w:rsidRPr="00F85679">
        <w:rPr>
          <w:rFonts w:ascii="Times New Roman" w:eastAsia="Times New Roman" w:hAnsi="Times New Roman" w:cs="Times New Roman"/>
          <w:sz w:val="20"/>
          <w:szCs w:val="20"/>
          <w:lang w:eastAsia="ru-RU"/>
        </w:rPr>
        <w:t>10</w:t>
      </w:r>
      <w:r w:rsidRPr="00F85679">
        <w:rPr>
          <w:rFonts w:ascii="Times New Roman" w:eastAsia="Times New Roman" w:hAnsi="Times New Roman" w:cs="Times New Roman"/>
          <w:sz w:val="20"/>
          <w:szCs w:val="20"/>
          <w:lang w:eastAsia="ru-RU"/>
        </w:rPr>
        <w:t>.  При невозможности измерения объема невозвращенного теплоносителя приборами учета Потребителя и ТСО масса теплоносителя (тн) приводится к объемной величине (м</w:t>
      </w:r>
      <w:r w:rsidRPr="00F85679">
        <w:rPr>
          <w:rFonts w:ascii="Times New Roman" w:eastAsia="Times New Roman" w:hAnsi="Times New Roman" w:cs="Times New Roman"/>
          <w:sz w:val="20"/>
          <w:szCs w:val="20"/>
          <w:vertAlign w:val="superscript"/>
          <w:lang w:eastAsia="ru-RU"/>
        </w:rPr>
        <w:t>3</w:t>
      </w:r>
      <w:r w:rsidRPr="00F85679">
        <w:rPr>
          <w:rFonts w:ascii="Times New Roman" w:eastAsia="Times New Roman" w:hAnsi="Times New Roman" w:cs="Times New Roman"/>
          <w:sz w:val="20"/>
          <w:szCs w:val="20"/>
          <w:lang w:eastAsia="ru-RU"/>
        </w:rPr>
        <w:t xml:space="preserve">) </w:t>
      </w:r>
      <w:r w:rsidR="000B5070" w:rsidRPr="00F85679">
        <w:rPr>
          <w:rFonts w:ascii="Times New Roman" w:eastAsia="Times New Roman" w:hAnsi="Times New Roman" w:cs="Times New Roman"/>
          <w:sz w:val="20"/>
          <w:szCs w:val="20"/>
          <w:lang w:eastAsia="ru-RU"/>
        </w:rPr>
        <w:t>через значение</w:t>
      </w:r>
      <w:r w:rsidRPr="00F85679">
        <w:rPr>
          <w:rFonts w:ascii="Times New Roman" w:eastAsia="Times New Roman" w:hAnsi="Times New Roman" w:cs="Times New Roman"/>
          <w:sz w:val="20"/>
          <w:szCs w:val="20"/>
          <w:lang w:eastAsia="ru-RU"/>
        </w:rPr>
        <w:t xml:space="preserve"> плотности воды, при средней температуре в подающем и обратном трубопроводах за отчетный период, </w:t>
      </w:r>
      <w:r w:rsidR="000B5070" w:rsidRPr="00F85679">
        <w:rPr>
          <w:rFonts w:ascii="Times New Roman" w:eastAsia="Times New Roman" w:hAnsi="Times New Roman" w:cs="Times New Roman"/>
          <w:sz w:val="20"/>
          <w:szCs w:val="20"/>
          <w:lang w:eastAsia="ru-RU"/>
        </w:rPr>
        <w:t xml:space="preserve">согласно </w:t>
      </w:r>
      <w:r w:rsidR="00467D98" w:rsidRPr="00F85679">
        <w:rPr>
          <w:rFonts w:ascii="Times New Roman" w:eastAsia="Times New Roman" w:hAnsi="Times New Roman" w:cs="Times New Roman"/>
          <w:sz w:val="20"/>
          <w:szCs w:val="20"/>
          <w:lang w:eastAsia="ru-RU"/>
        </w:rPr>
        <w:t>ГСССД 2</w:t>
      </w:r>
      <w:r w:rsidRPr="00F85679">
        <w:rPr>
          <w:rFonts w:ascii="Times New Roman" w:eastAsia="Times New Roman" w:hAnsi="Times New Roman" w:cs="Times New Roman"/>
          <w:sz w:val="20"/>
          <w:szCs w:val="20"/>
          <w:lang w:eastAsia="ru-RU"/>
        </w:rPr>
        <w:t>-77 «Вода, плотность при атмосферном давлении и температурах от 0 до 100 С».</w:t>
      </w:r>
    </w:p>
    <w:p w14:paraId="2B91FE81" w14:textId="0644B6EF" w:rsidR="00D73D88" w:rsidRPr="001F0943" w:rsidRDefault="00CC0402" w:rsidP="001F0943">
      <w:pPr>
        <w:spacing w:after="240"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5.</w:t>
      </w:r>
      <w:r w:rsidR="0046645D" w:rsidRPr="00F85679">
        <w:rPr>
          <w:rFonts w:ascii="Times New Roman" w:eastAsia="Times New Roman" w:hAnsi="Times New Roman" w:cs="Times New Roman"/>
          <w:sz w:val="20"/>
          <w:szCs w:val="20"/>
          <w:lang w:eastAsia="ru-RU"/>
        </w:rPr>
        <w:t>11</w:t>
      </w:r>
      <w:r w:rsidRPr="00F85679">
        <w:rPr>
          <w:rFonts w:ascii="Times New Roman" w:eastAsia="Times New Roman" w:hAnsi="Times New Roman" w:cs="Times New Roman"/>
          <w:sz w:val="20"/>
          <w:szCs w:val="20"/>
          <w:lang w:eastAsia="ru-RU"/>
        </w:rPr>
        <w:t xml:space="preserve">. В иных случаях Стороны при определении объема </w:t>
      </w:r>
      <w:r w:rsidRPr="00F85679">
        <w:rPr>
          <w:rFonts w:ascii="Times New Roman" w:hAnsi="Times New Roman" w:cs="Times New Roman"/>
          <w:sz w:val="20"/>
        </w:rPr>
        <w:t>тепловой энергии, теплоносителя</w:t>
      </w:r>
      <w:r w:rsidR="004D2C45" w:rsidRPr="00F85679">
        <w:rPr>
          <w:rFonts w:ascii="Times New Roman" w:hAnsi="Times New Roman" w:cs="Times New Roman"/>
          <w:sz w:val="20"/>
        </w:rPr>
        <w:t xml:space="preserve"> </w:t>
      </w:r>
      <w:r w:rsidR="0046645D" w:rsidRPr="00F85679">
        <w:rPr>
          <w:rFonts w:ascii="Times New Roman" w:hAnsi="Times New Roman" w:cs="Times New Roman"/>
          <w:sz w:val="20"/>
        </w:rPr>
        <w:t xml:space="preserve">и </w:t>
      </w:r>
      <w:r w:rsidR="0046645D" w:rsidRPr="00F85679">
        <w:rPr>
          <w:rFonts w:ascii="Times New Roman" w:eastAsia="Times New Roman" w:hAnsi="Times New Roman" w:cs="Times New Roman"/>
          <w:sz w:val="20"/>
          <w:szCs w:val="20"/>
          <w:lang w:eastAsia="ru-RU"/>
        </w:rPr>
        <w:t xml:space="preserve">горячего водоснабжения (вода в ГВС) </w:t>
      </w:r>
      <w:r w:rsidRPr="00F85679">
        <w:rPr>
          <w:rFonts w:ascii="Times New Roman" w:eastAsia="Times New Roman" w:hAnsi="Times New Roman" w:cs="Times New Roman"/>
          <w:sz w:val="20"/>
          <w:szCs w:val="20"/>
          <w:lang w:eastAsia="ru-RU"/>
        </w:rPr>
        <w:t xml:space="preserve">руководствуются действующими </w:t>
      </w:r>
      <w:r w:rsidR="00394CC4" w:rsidRPr="00F85679">
        <w:rPr>
          <w:rFonts w:ascii="Times New Roman" w:eastAsia="Times New Roman" w:hAnsi="Times New Roman" w:cs="Times New Roman"/>
          <w:sz w:val="20"/>
          <w:szCs w:val="20"/>
          <w:lang w:eastAsia="ru-RU"/>
        </w:rPr>
        <w:t>нормативно-правовыми актами РФ.</w:t>
      </w:r>
    </w:p>
    <w:p w14:paraId="10150BF2" w14:textId="48D84313" w:rsidR="00CD0575" w:rsidRPr="00F85679" w:rsidRDefault="00CC0402" w:rsidP="001F0943">
      <w:pPr>
        <w:shd w:val="clear" w:color="auto" w:fill="FFFFFF"/>
        <w:autoSpaceDE w:val="0"/>
        <w:autoSpaceDN w:val="0"/>
        <w:adjustRightInd w:val="0"/>
        <w:spacing w:after="240" w:line="276" w:lineRule="auto"/>
        <w:ind w:right="0" w:firstLine="709"/>
        <w:jc w:val="center"/>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6. Тарифы</w:t>
      </w:r>
    </w:p>
    <w:p w14:paraId="230AD9E4" w14:textId="6E01BB70" w:rsidR="00653AA5" w:rsidRPr="00F85679" w:rsidRDefault="00CC0402" w:rsidP="00653AA5">
      <w:pPr>
        <w:shd w:val="clear" w:color="auto" w:fill="FFFFFF"/>
        <w:autoSpaceDE w:val="0"/>
        <w:autoSpaceDN w:val="0"/>
        <w:adjustRightInd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6.1. </w:t>
      </w:r>
      <w:r w:rsidR="00653AA5" w:rsidRPr="00F85679">
        <w:rPr>
          <w:rFonts w:ascii="Times New Roman" w:eastAsia="Times New Roman" w:hAnsi="Times New Roman" w:cs="Times New Roman"/>
          <w:sz w:val="20"/>
          <w:szCs w:val="20"/>
          <w:lang w:eastAsia="ru-RU"/>
        </w:rPr>
        <w:t>Расчет за поставленные Потребителю тепловую энергию для предоставления коммунальных услуг по отоплению и горячему водоснабжению по тарифам соответствующих групп потребителей, увеличенным на сумму налога на добавленную стоимость.</w:t>
      </w:r>
    </w:p>
    <w:p w14:paraId="72722546" w14:textId="77777777" w:rsidR="00653AA5" w:rsidRPr="00F85679" w:rsidRDefault="00653AA5" w:rsidP="00653AA5">
      <w:pPr>
        <w:shd w:val="clear" w:color="auto" w:fill="FFFFFF"/>
        <w:autoSpaceDE w:val="0"/>
        <w:autoSpaceDN w:val="0"/>
        <w:adjustRightInd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Тарифы утверждаются органом исполнительной власти субъекта Российской Федерации в области государственного регулирования цен (тарифов).</w:t>
      </w:r>
    </w:p>
    <w:p w14:paraId="317160A8" w14:textId="5DCF3D5E" w:rsidR="00CC0402" w:rsidRPr="00F85679" w:rsidRDefault="00CC0402" w:rsidP="00653AA5">
      <w:pPr>
        <w:shd w:val="clear" w:color="auto" w:fill="FFFFFF"/>
        <w:autoSpaceDE w:val="0"/>
        <w:autoSpaceDN w:val="0"/>
        <w:adjustRightInd w:val="0"/>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6.2. Изменение тарифов допускается в случаях и в порядке, предусмотренном законодательством, и не является основанием для изменения Договора.</w:t>
      </w:r>
    </w:p>
    <w:p w14:paraId="4336E5A4" w14:textId="64A60DED" w:rsidR="00394CC4" w:rsidRPr="001F0943" w:rsidRDefault="00CC0402" w:rsidP="001F0943">
      <w:pPr>
        <w:shd w:val="clear" w:color="auto" w:fill="FFFFFF"/>
        <w:autoSpaceDE w:val="0"/>
        <w:autoSpaceDN w:val="0"/>
        <w:adjustRightInd w:val="0"/>
        <w:spacing w:after="240"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6.3. Потребитель считается поставленным в известность об изменении тарифов </w:t>
      </w:r>
      <w:r w:rsidRPr="00F85679">
        <w:rPr>
          <w:rFonts w:ascii="Times New Roman" w:hAnsi="Times New Roman" w:cs="Times New Roman"/>
          <w:sz w:val="20"/>
        </w:rPr>
        <w:t>на тепловую энергию</w:t>
      </w:r>
      <w:r w:rsidR="0046645D" w:rsidRPr="00F85679">
        <w:rPr>
          <w:rFonts w:ascii="Times New Roman" w:eastAsia="Times New Roman" w:hAnsi="Times New Roman" w:cs="Times New Roman"/>
          <w:sz w:val="20"/>
          <w:szCs w:val="20"/>
          <w:lang w:eastAsia="ru-RU"/>
        </w:rPr>
        <w:t xml:space="preserve">, </w:t>
      </w:r>
      <w:r w:rsidRPr="00F85679">
        <w:rPr>
          <w:rFonts w:ascii="Times New Roman" w:hAnsi="Times New Roman" w:cs="Times New Roman"/>
          <w:sz w:val="20"/>
        </w:rPr>
        <w:t>теплоноситель</w:t>
      </w:r>
      <w:r w:rsidR="0046645D" w:rsidRPr="00F85679">
        <w:rPr>
          <w:rFonts w:ascii="Times New Roman" w:eastAsia="Times New Roman" w:hAnsi="Times New Roman" w:cs="Times New Roman"/>
          <w:sz w:val="20"/>
          <w:szCs w:val="20"/>
          <w:lang w:eastAsia="ru-RU"/>
        </w:rPr>
        <w:t xml:space="preserve"> и </w:t>
      </w:r>
      <w:r w:rsidR="0046645D" w:rsidRPr="00F85679">
        <w:rPr>
          <w:rFonts w:ascii="Times New Roman" w:hAnsi="Times New Roman" w:cs="Times New Roman"/>
          <w:sz w:val="20"/>
        </w:rPr>
        <w:t>горячее водоснабжение (вода в ГВС)</w:t>
      </w:r>
      <w:r w:rsidRPr="00F85679">
        <w:rPr>
          <w:rFonts w:ascii="Times New Roman" w:eastAsia="Times New Roman" w:hAnsi="Times New Roman" w:cs="Times New Roman"/>
          <w:sz w:val="20"/>
          <w:szCs w:val="20"/>
          <w:lang w:eastAsia="ru-RU"/>
        </w:rPr>
        <w:t xml:space="preserve"> с момента их опубликования на официальном сайте в информационно-телекоммуникационной сети "Интернет" органа исполнительной власти субъекта Российской Федерации в области государственного регулирования цен (тарифов) или в официальных печатных изданиях.</w:t>
      </w:r>
    </w:p>
    <w:p w14:paraId="6E02A2D7" w14:textId="1ADD6319" w:rsidR="00C51F8C" w:rsidRPr="00F85679" w:rsidRDefault="0046645D" w:rsidP="001F0943">
      <w:pPr>
        <w:spacing w:after="240"/>
        <w:ind w:right="0"/>
        <w:jc w:val="center"/>
        <w:outlineLvl w:val="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7. Расчеты за пользование тепловой энергией, теплоносителем и горячего водоснабжения (вода в ГВС). Документооборот.</w:t>
      </w:r>
    </w:p>
    <w:p w14:paraId="157A5326" w14:textId="0866E242"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7.1. Расчетный период для расчета </w:t>
      </w:r>
      <w:r w:rsidRPr="00F85679">
        <w:rPr>
          <w:rFonts w:ascii="Times New Roman" w:hAnsi="Times New Roman" w:cs="Times New Roman"/>
          <w:sz w:val="20"/>
        </w:rPr>
        <w:t>за тепловую энергию</w:t>
      </w:r>
      <w:r w:rsidR="004D2C45" w:rsidRPr="00F85679">
        <w:rPr>
          <w:rFonts w:ascii="Times New Roman" w:hAnsi="Times New Roman" w:cs="Times New Roman"/>
          <w:sz w:val="20"/>
        </w:rPr>
        <w:t>,</w:t>
      </w:r>
      <w:r w:rsidR="0046645D" w:rsidRPr="00F85679">
        <w:rPr>
          <w:rFonts w:ascii="Times New Roman" w:eastAsia="Times New Roman" w:hAnsi="Times New Roman" w:cs="Times New Roman"/>
          <w:sz w:val="20"/>
          <w:szCs w:val="20"/>
          <w:lang w:eastAsia="ru-RU"/>
        </w:rPr>
        <w:t xml:space="preserve"> </w:t>
      </w:r>
      <w:r w:rsidRPr="00F85679">
        <w:rPr>
          <w:rFonts w:ascii="Times New Roman" w:hAnsi="Times New Roman" w:cs="Times New Roman"/>
          <w:sz w:val="20"/>
        </w:rPr>
        <w:t>теплоноситель</w:t>
      </w:r>
      <w:r w:rsidRPr="00F85679">
        <w:rPr>
          <w:rFonts w:ascii="Times New Roman" w:eastAsia="Times New Roman" w:hAnsi="Times New Roman" w:cs="Times New Roman"/>
          <w:sz w:val="20"/>
          <w:szCs w:val="20"/>
          <w:lang w:eastAsia="ru-RU"/>
        </w:rPr>
        <w:t xml:space="preserve"> </w:t>
      </w:r>
      <w:r w:rsidR="009A1676" w:rsidRPr="00F85679">
        <w:rPr>
          <w:rFonts w:ascii="Times New Roman" w:hAnsi="Times New Roman" w:cs="Times New Roman"/>
          <w:sz w:val="20"/>
        </w:rPr>
        <w:t xml:space="preserve">и </w:t>
      </w:r>
      <w:r w:rsidR="0046645D" w:rsidRPr="00F85679">
        <w:rPr>
          <w:rFonts w:ascii="Times New Roman" w:eastAsia="Times New Roman" w:hAnsi="Times New Roman" w:cs="Times New Roman"/>
          <w:sz w:val="20"/>
          <w:szCs w:val="20"/>
          <w:lang w:eastAsia="ru-RU"/>
        </w:rPr>
        <w:t>горяче</w:t>
      </w:r>
      <w:r w:rsidR="009A1676" w:rsidRPr="00F85679">
        <w:rPr>
          <w:rFonts w:ascii="Times New Roman" w:eastAsia="Times New Roman" w:hAnsi="Times New Roman" w:cs="Times New Roman"/>
          <w:sz w:val="20"/>
          <w:szCs w:val="20"/>
          <w:lang w:eastAsia="ru-RU"/>
        </w:rPr>
        <w:t>го</w:t>
      </w:r>
      <w:r w:rsidR="0046645D" w:rsidRPr="00F85679">
        <w:rPr>
          <w:rFonts w:ascii="Times New Roman" w:eastAsia="Times New Roman" w:hAnsi="Times New Roman" w:cs="Times New Roman"/>
          <w:sz w:val="20"/>
          <w:szCs w:val="20"/>
          <w:lang w:eastAsia="ru-RU"/>
        </w:rPr>
        <w:t xml:space="preserve"> водоснабжени</w:t>
      </w:r>
      <w:r w:rsidR="009A1676" w:rsidRPr="00F85679">
        <w:rPr>
          <w:rFonts w:ascii="Times New Roman" w:eastAsia="Times New Roman" w:hAnsi="Times New Roman" w:cs="Times New Roman"/>
          <w:sz w:val="20"/>
          <w:szCs w:val="20"/>
          <w:lang w:eastAsia="ru-RU"/>
        </w:rPr>
        <w:t>я</w:t>
      </w:r>
      <w:r w:rsidR="0046645D" w:rsidRPr="00F85679">
        <w:rPr>
          <w:rFonts w:ascii="Times New Roman" w:eastAsia="Times New Roman" w:hAnsi="Times New Roman" w:cs="Times New Roman"/>
          <w:sz w:val="20"/>
          <w:szCs w:val="20"/>
          <w:lang w:eastAsia="ru-RU"/>
        </w:rPr>
        <w:t xml:space="preserve"> (вода в ГВС) </w:t>
      </w:r>
      <w:r w:rsidRPr="00F85679">
        <w:rPr>
          <w:rFonts w:ascii="Times New Roman" w:eastAsia="Times New Roman" w:hAnsi="Times New Roman" w:cs="Times New Roman"/>
          <w:sz w:val="20"/>
          <w:szCs w:val="20"/>
          <w:lang w:eastAsia="ru-RU"/>
        </w:rPr>
        <w:t>устанавливается равным календарному месяцу.</w:t>
      </w:r>
    </w:p>
    <w:p w14:paraId="10D4A6CF" w14:textId="0576C562" w:rsidR="00CC0402" w:rsidRPr="00F85679" w:rsidRDefault="00CC0402" w:rsidP="00394CC4">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7.2.  Расчет стоимости потребленной тепловой </w:t>
      </w:r>
      <w:r w:rsidR="000B5070" w:rsidRPr="00F85679">
        <w:rPr>
          <w:rFonts w:ascii="Times New Roman" w:eastAsia="Times New Roman" w:hAnsi="Times New Roman" w:cs="Times New Roman"/>
          <w:sz w:val="20"/>
          <w:szCs w:val="20"/>
          <w:lang w:eastAsia="ru-RU"/>
        </w:rPr>
        <w:t>энергии, теплоносителя</w:t>
      </w:r>
      <w:r w:rsidR="0046645D" w:rsidRPr="00F85679">
        <w:rPr>
          <w:rFonts w:ascii="Times New Roman" w:eastAsia="Times New Roman" w:hAnsi="Times New Roman" w:cs="Times New Roman"/>
          <w:sz w:val="20"/>
          <w:szCs w:val="20"/>
          <w:lang w:eastAsia="ru-RU"/>
        </w:rPr>
        <w:t xml:space="preserve"> и горяче</w:t>
      </w:r>
      <w:r w:rsidR="009A1676" w:rsidRPr="00F85679">
        <w:rPr>
          <w:rFonts w:ascii="Times New Roman" w:eastAsia="Times New Roman" w:hAnsi="Times New Roman" w:cs="Times New Roman"/>
          <w:sz w:val="20"/>
          <w:szCs w:val="20"/>
          <w:lang w:eastAsia="ru-RU"/>
        </w:rPr>
        <w:t>го</w:t>
      </w:r>
      <w:r w:rsidR="0046645D" w:rsidRPr="00F85679">
        <w:rPr>
          <w:rFonts w:ascii="Times New Roman" w:eastAsia="Times New Roman" w:hAnsi="Times New Roman" w:cs="Times New Roman"/>
          <w:sz w:val="20"/>
          <w:szCs w:val="20"/>
          <w:lang w:eastAsia="ru-RU"/>
        </w:rPr>
        <w:t xml:space="preserve"> водоснабжени</w:t>
      </w:r>
      <w:r w:rsidR="009A1676" w:rsidRPr="00F85679">
        <w:rPr>
          <w:rFonts w:ascii="Times New Roman" w:eastAsia="Times New Roman" w:hAnsi="Times New Roman" w:cs="Times New Roman"/>
          <w:sz w:val="20"/>
          <w:szCs w:val="20"/>
          <w:lang w:eastAsia="ru-RU"/>
        </w:rPr>
        <w:t>я</w:t>
      </w:r>
      <w:r w:rsidR="0046645D" w:rsidRPr="00F85679">
        <w:rPr>
          <w:rFonts w:ascii="Times New Roman" w:eastAsia="Times New Roman" w:hAnsi="Times New Roman" w:cs="Times New Roman"/>
          <w:sz w:val="20"/>
          <w:szCs w:val="20"/>
          <w:lang w:eastAsia="ru-RU"/>
        </w:rPr>
        <w:t xml:space="preserve"> (вода в ГВС)</w:t>
      </w:r>
      <w:r w:rsidRPr="00F85679">
        <w:rPr>
          <w:rFonts w:ascii="Times New Roman" w:eastAsia="Times New Roman" w:hAnsi="Times New Roman" w:cs="Times New Roman"/>
          <w:sz w:val="20"/>
          <w:szCs w:val="20"/>
          <w:lang w:eastAsia="ru-RU"/>
        </w:rPr>
        <w:t xml:space="preserve"> за расчетный период производится за количество тепловой энергии</w:t>
      </w:r>
      <w:r w:rsidR="003E27B1"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w:t>
      </w:r>
      <w:r w:rsidR="00467D98" w:rsidRPr="00F85679">
        <w:rPr>
          <w:rFonts w:ascii="Times New Roman" w:eastAsia="Times New Roman" w:hAnsi="Times New Roman" w:cs="Times New Roman"/>
          <w:sz w:val="20"/>
          <w:szCs w:val="20"/>
          <w:lang w:eastAsia="ru-RU"/>
        </w:rPr>
        <w:t>теплоносителя и</w:t>
      </w:r>
      <w:r w:rsidR="003E27B1" w:rsidRPr="00F85679">
        <w:rPr>
          <w:rFonts w:ascii="Times New Roman" w:eastAsia="Times New Roman" w:hAnsi="Times New Roman" w:cs="Times New Roman"/>
          <w:sz w:val="20"/>
          <w:szCs w:val="20"/>
          <w:lang w:eastAsia="ru-RU"/>
        </w:rPr>
        <w:t xml:space="preserve"> </w:t>
      </w:r>
      <w:r w:rsidR="00216226" w:rsidRPr="00F85679">
        <w:rPr>
          <w:rFonts w:ascii="Times New Roman" w:eastAsia="Times New Roman" w:hAnsi="Times New Roman" w:cs="Times New Roman"/>
          <w:sz w:val="20"/>
          <w:szCs w:val="20"/>
          <w:lang w:eastAsia="ru-RU"/>
        </w:rPr>
        <w:t>горячего водоснабжения (вода в ГВС),</w:t>
      </w:r>
      <w:r w:rsidRPr="00F85679">
        <w:rPr>
          <w:rFonts w:ascii="Times New Roman" w:eastAsia="Times New Roman" w:hAnsi="Times New Roman" w:cs="Times New Roman"/>
          <w:sz w:val="20"/>
          <w:szCs w:val="20"/>
          <w:lang w:eastAsia="ru-RU"/>
        </w:rPr>
        <w:t xml:space="preserve"> определенное в соответствии с условиями настоящего Договора, по тарифу, установленному на основании постановлений или решений уполномоченного органа исполнительной власти субъекта Российской Федерации. </w:t>
      </w:r>
    </w:p>
    <w:p w14:paraId="49100A0C" w14:textId="3EE27E26" w:rsidR="00394CC4" w:rsidRPr="00F85679" w:rsidRDefault="002F728E" w:rsidP="00AD45E3">
      <w:pPr>
        <w:tabs>
          <w:tab w:val="num" w:pos="142"/>
        </w:tabs>
        <w:ind w:right="-1"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Оплата за потребленную тепловую энергию</w:t>
      </w:r>
      <w:r w:rsidR="004D2C45"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теплоноситель</w:t>
      </w:r>
      <w:r w:rsidR="003E27B1" w:rsidRPr="00F85679">
        <w:rPr>
          <w:rFonts w:ascii="Times New Roman" w:eastAsia="Times New Roman" w:hAnsi="Times New Roman" w:cs="Times New Roman"/>
          <w:sz w:val="20"/>
          <w:szCs w:val="20"/>
          <w:lang w:eastAsia="ru-RU"/>
        </w:rPr>
        <w:t xml:space="preserve"> </w:t>
      </w:r>
      <w:r w:rsidR="0046645D" w:rsidRPr="00F85679">
        <w:rPr>
          <w:rFonts w:ascii="Times New Roman" w:hAnsi="Times New Roman" w:cs="Times New Roman"/>
          <w:sz w:val="20"/>
        </w:rPr>
        <w:t xml:space="preserve">и </w:t>
      </w:r>
      <w:r w:rsidR="0046645D" w:rsidRPr="00F85679">
        <w:rPr>
          <w:rFonts w:ascii="Times New Roman" w:eastAsia="Times New Roman" w:hAnsi="Times New Roman" w:cs="Times New Roman"/>
          <w:sz w:val="20"/>
          <w:szCs w:val="20"/>
          <w:lang w:eastAsia="ru-RU"/>
        </w:rPr>
        <w:t>горячее водоснабжение (вода в ГВС</w:t>
      </w:r>
      <w:r w:rsidR="0046645D" w:rsidRPr="00F85679">
        <w:rPr>
          <w:rFonts w:ascii="Times New Roman" w:hAnsi="Times New Roman" w:cs="Times New Roman"/>
          <w:sz w:val="20"/>
        </w:rPr>
        <w:t>)</w:t>
      </w:r>
      <w:r w:rsidRPr="00F85679">
        <w:rPr>
          <w:rFonts w:ascii="Times New Roman" w:eastAsia="Times New Roman" w:hAnsi="Times New Roman" w:cs="Times New Roman"/>
          <w:sz w:val="20"/>
          <w:szCs w:val="20"/>
          <w:lang w:eastAsia="ru-RU"/>
        </w:rPr>
        <w:t xml:space="preserve"> в расчетном периоде осуществляется Потребителем путем перечисления денежных средств на расчетный счет ТСО </w:t>
      </w:r>
      <w:r w:rsidR="000B5070" w:rsidRPr="00F85679">
        <w:rPr>
          <w:rFonts w:ascii="Times New Roman" w:eastAsia="Times New Roman" w:hAnsi="Times New Roman" w:cs="Times New Roman"/>
          <w:sz w:val="20"/>
          <w:szCs w:val="20"/>
          <w:lang w:eastAsia="ru-RU"/>
        </w:rPr>
        <w:t>до 10</w:t>
      </w:r>
      <w:r w:rsidRPr="00F85679">
        <w:rPr>
          <w:rFonts w:ascii="Times New Roman" w:eastAsia="Times New Roman" w:hAnsi="Times New Roman" w:cs="Times New Roman"/>
          <w:sz w:val="20"/>
          <w:szCs w:val="20"/>
          <w:lang w:eastAsia="ru-RU"/>
        </w:rPr>
        <w:t xml:space="preserve">  числа  месяца, следующего за месяцем, за который осуществляется  оплата.</w:t>
      </w:r>
      <w:r w:rsidR="00AD45E3" w:rsidRPr="00F85679">
        <w:rPr>
          <w:rFonts w:ascii="Times New Roman" w:eastAsia="Times New Roman" w:hAnsi="Times New Roman" w:cs="Times New Roman"/>
          <w:sz w:val="20"/>
          <w:szCs w:val="20"/>
          <w:lang w:eastAsia="ru-RU"/>
        </w:rPr>
        <w:t xml:space="preserve"> </w:t>
      </w:r>
      <w:r w:rsidR="00CC0402" w:rsidRPr="00F85679">
        <w:rPr>
          <w:rFonts w:ascii="Times New Roman" w:eastAsia="Times New Roman" w:hAnsi="Times New Roman" w:cs="Times New Roman"/>
          <w:sz w:val="20"/>
          <w:szCs w:val="20"/>
          <w:lang w:eastAsia="ru-RU"/>
        </w:rPr>
        <w:t xml:space="preserve">При </w:t>
      </w:r>
      <w:r w:rsidR="000B5070" w:rsidRPr="00F85679">
        <w:rPr>
          <w:rFonts w:ascii="Times New Roman" w:eastAsia="Times New Roman" w:hAnsi="Times New Roman" w:cs="Times New Roman"/>
          <w:sz w:val="20"/>
          <w:szCs w:val="20"/>
          <w:lang w:eastAsia="ru-RU"/>
        </w:rPr>
        <w:t>этом платежи</w:t>
      </w:r>
      <w:r w:rsidR="00CC0402" w:rsidRPr="00F85679">
        <w:rPr>
          <w:rFonts w:ascii="Times New Roman" w:eastAsia="Times New Roman" w:hAnsi="Times New Roman" w:cs="Times New Roman"/>
          <w:sz w:val="20"/>
          <w:szCs w:val="20"/>
          <w:lang w:eastAsia="ru-RU"/>
        </w:rPr>
        <w:t xml:space="preserve"> собственников и нанимателей помещений в многоквартирном доме, поступившие </w:t>
      </w:r>
      <w:r w:rsidR="000B5070" w:rsidRPr="00F85679">
        <w:rPr>
          <w:rFonts w:ascii="Times New Roman" w:eastAsia="Times New Roman" w:hAnsi="Times New Roman" w:cs="Times New Roman"/>
          <w:sz w:val="20"/>
          <w:szCs w:val="20"/>
          <w:lang w:eastAsia="ru-RU"/>
        </w:rPr>
        <w:t>до 10</w:t>
      </w:r>
      <w:r w:rsidR="00CC0402" w:rsidRPr="00F85679">
        <w:rPr>
          <w:rFonts w:ascii="Times New Roman" w:eastAsia="Times New Roman" w:hAnsi="Times New Roman" w:cs="Times New Roman"/>
          <w:sz w:val="20"/>
          <w:szCs w:val="20"/>
          <w:lang w:eastAsia="ru-RU"/>
        </w:rPr>
        <w:t xml:space="preserve"> числа месяца, следующего за расчетным периодом на расчетный счет Потребителя, подлежат перечислению со стороны Потребителя в пользу ТСО, не позднее рабочего дня, следующего за днем поступления платежей собственников помещений в многоквартирном доме и нанимателей помещений в многоквартирном доме Потребителю.</w:t>
      </w:r>
      <w:r w:rsidR="00394CC4" w:rsidRPr="00F85679">
        <w:rPr>
          <w:rFonts w:ascii="Times New Roman" w:eastAsia="Times New Roman" w:hAnsi="Times New Roman" w:cs="Times New Roman"/>
          <w:sz w:val="20"/>
          <w:szCs w:val="20"/>
          <w:lang w:eastAsia="ru-RU"/>
        </w:rPr>
        <w:t xml:space="preserve"> </w:t>
      </w:r>
    </w:p>
    <w:p w14:paraId="075E46B4" w14:textId="77777777" w:rsidR="00394CC4" w:rsidRPr="00F85679" w:rsidRDefault="00CC0402" w:rsidP="00394CC4">
      <w:pPr>
        <w:spacing w:line="276" w:lineRule="auto"/>
        <w:ind w:right="0" w:firstLine="709"/>
        <w:outlineLvl w:val="0"/>
        <w:rPr>
          <w:rFonts w:ascii="Times New Roman" w:eastAsia="Times New Roman" w:hAnsi="Times New Roman" w:cs="Times New Roman"/>
          <w:sz w:val="20"/>
          <w:szCs w:val="20"/>
          <w:u w:val="single"/>
          <w:lang w:eastAsia="ru-RU"/>
        </w:rPr>
      </w:pPr>
      <w:r w:rsidRPr="00F85679">
        <w:rPr>
          <w:rFonts w:ascii="Times New Roman" w:eastAsia="Times New Roman" w:hAnsi="Times New Roman" w:cs="Times New Roman"/>
          <w:sz w:val="20"/>
          <w:szCs w:val="20"/>
          <w:lang w:eastAsia="ru-RU"/>
        </w:rPr>
        <w:t>Датой оплаты потребленной тепловой энергии и теплоносителя считается дата зачисления денежных средств на расчетный счет ТСО.</w:t>
      </w:r>
    </w:p>
    <w:p w14:paraId="35D98C4A" w14:textId="62E6360B" w:rsidR="00C05B02" w:rsidRPr="00F85679" w:rsidRDefault="00CC0402" w:rsidP="00C05B02">
      <w:pPr>
        <w:tabs>
          <w:tab w:val="num" w:pos="142"/>
        </w:tabs>
        <w:ind w:right="-1"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7.3. Для своевременного произведения расчетов за потребленную тепловую энергию</w:t>
      </w:r>
      <w:r w:rsidR="004D2C45" w:rsidRPr="00F85679">
        <w:rPr>
          <w:rFonts w:ascii="Times New Roman" w:eastAsia="Times New Roman" w:hAnsi="Times New Roman" w:cs="Times New Roman"/>
          <w:sz w:val="20"/>
          <w:szCs w:val="20"/>
          <w:lang w:eastAsia="ru-RU"/>
        </w:rPr>
        <w:t>,</w:t>
      </w:r>
      <w:r w:rsidR="003E27B1"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теплоноситель</w:t>
      </w:r>
      <w:r w:rsidR="003E27B1" w:rsidRPr="00F85679">
        <w:rPr>
          <w:rFonts w:ascii="Times New Roman" w:eastAsia="Times New Roman" w:hAnsi="Times New Roman" w:cs="Times New Roman"/>
          <w:sz w:val="20"/>
          <w:szCs w:val="20"/>
          <w:lang w:eastAsia="ru-RU"/>
        </w:rPr>
        <w:t xml:space="preserve"> </w:t>
      </w:r>
      <w:r w:rsidR="00467D98" w:rsidRPr="00F85679">
        <w:rPr>
          <w:rFonts w:ascii="Times New Roman" w:eastAsia="Times New Roman" w:hAnsi="Times New Roman" w:cs="Times New Roman"/>
          <w:sz w:val="20"/>
          <w:szCs w:val="20"/>
          <w:lang w:eastAsia="ru-RU"/>
        </w:rPr>
        <w:t>и горячее</w:t>
      </w:r>
      <w:r w:rsidR="003E27B1" w:rsidRPr="00F85679">
        <w:rPr>
          <w:rFonts w:ascii="Times New Roman" w:eastAsia="Times New Roman" w:hAnsi="Times New Roman" w:cs="Times New Roman"/>
          <w:sz w:val="20"/>
          <w:szCs w:val="20"/>
          <w:lang w:eastAsia="ru-RU"/>
        </w:rPr>
        <w:t xml:space="preserve"> водоснабжение (вода в ГВС)</w:t>
      </w:r>
      <w:r w:rsidR="00660D56"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 xml:space="preserve">Потребитель обязан ежемесячно получить </w:t>
      </w:r>
      <w:r w:rsidR="00660D56" w:rsidRPr="00F85679">
        <w:rPr>
          <w:rFonts w:ascii="Times New Roman" w:eastAsia="Times New Roman" w:hAnsi="Times New Roman" w:cs="Times New Roman"/>
          <w:sz w:val="20"/>
          <w:szCs w:val="20"/>
          <w:lang w:eastAsia="ru-RU"/>
        </w:rPr>
        <w:t>от</w:t>
      </w:r>
      <w:r w:rsidRPr="00F85679">
        <w:rPr>
          <w:rFonts w:ascii="Times New Roman" w:eastAsia="Times New Roman" w:hAnsi="Times New Roman" w:cs="Times New Roman"/>
          <w:sz w:val="20"/>
          <w:szCs w:val="20"/>
          <w:lang w:eastAsia="ru-RU"/>
        </w:rPr>
        <w:t xml:space="preserve"> ТСО </w:t>
      </w:r>
      <w:r w:rsidR="009270DD" w:rsidRPr="00F85679">
        <w:rPr>
          <w:rFonts w:ascii="Times New Roman" w:eastAsia="Times New Roman" w:hAnsi="Times New Roman" w:cs="Times New Roman"/>
          <w:sz w:val="20"/>
          <w:szCs w:val="20"/>
          <w:lang w:eastAsia="ru-RU"/>
        </w:rPr>
        <w:t>УПД</w:t>
      </w:r>
      <w:r w:rsidRPr="00F85679">
        <w:rPr>
          <w:rFonts w:ascii="Times New Roman" w:eastAsia="Times New Roman" w:hAnsi="Times New Roman" w:cs="Times New Roman"/>
          <w:sz w:val="20"/>
          <w:szCs w:val="20"/>
          <w:lang w:eastAsia="ru-RU"/>
        </w:rPr>
        <w:t xml:space="preserve"> за поставленную тепловую энергию</w:t>
      </w:r>
      <w:r w:rsidR="003E27B1"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теп</w:t>
      </w:r>
      <w:r w:rsidR="00AD45E3" w:rsidRPr="00F85679">
        <w:rPr>
          <w:rFonts w:ascii="Times New Roman" w:eastAsia="Times New Roman" w:hAnsi="Times New Roman" w:cs="Times New Roman"/>
          <w:sz w:val="20"/>
          <w:szCs w:val="20"/>
          <w:lang w:eastAsia="ru-RU"/>
        </w:rPr>
        <w:t>лоноситель</w:t>
      </w:r>
      <w:r w:rsidR="003E27B1" w:rsidRPr="00F85679">
        <w:rPr>
          <w:rFonts w:ascii="Times New Roman" w:eastAsia="Times New Roman" w:hAnsi="Times New Roman" w:cs="Times New Roman"/>
          <w:sz w:val="20"/>
          <w:szCs w:val="20"/>
          <w:lang w:eastAsia="ru-RU"/>
        </w:rPr>
        <w:t xml:space="preserve"> </w:t>
      </w:r>
      <w:r w:rsidR="003E27B1" w:rsidRPr="00F85679">
        <w:rPr>
          <w:rFonts w:ascii="Times New Roman" w:hAnsi="Times New Roman" w:cs="Times New Roman"/>
          <w:sz w:val="20"/>
        </w:rPr>
        <w:t xml:space="preserve">и </w:t>
      </w:r>
      <w:r w:rsidR="003E27B1" w:rsidRPr="00F85679">
        <w:rPr>
          <w:rFonts w:ascii="Times New Roman" w:eastAsia="Times New Roman" w:hAnsi="Times New Roman" w:cs="Times New Roman"/>
          <w:sz w:val="20"/>
          <w:szCs w:val="20"/>
          <w:lang w:eastAsia="ru-RU"/>
        </w:rPr>
        <w:t>горячее водоснабжение (вода в ГВС)</w:t>
      </w:r>
      <w:r w:rsidR="00AD45E3" w:rsidRPr="00F85679">
        <w:rPr>
          <w:rFonts w:ascii="Times New Roman" w:eastAsia="Times New Roman" w:hAnsi="Times New Roman" w:cs="Times New Roman"/>
          <w:sz w:val="20"/>
          <w:szCs w:val="20"/>
          <w:lang w:eastAsia="ru-RU"/>
        </w:rPr>
        <w:t xml:space="preserve"> в расчетном периоде.</w:t>
      </w:r>
      <w:r w:rsidR="00C05B02" w:rsidRPr="00F85679">
        <w:rPr>
          <w:rFonts w:ascii="Times New Roman" w:eastAsia="Times New Roman" w:hAnsi="Times New Roman" w:cs="Times New Roman"/>
          <w:sz w:val="20"/>
          <w:szCs w:val="20"/>
          <w:lang w:eastAsia="ru-RU"/>
        </w:rPr>
        <w:t xml:space="preserve"> Неполучение </w:t>
      </w:r>
      <w:r w:rsidR="00F476F4" w:rsidRPr="00F85679">
        <w:rPr>
          <w:rFonts w:ascii="Times New Roman" w:eastAsia="Times New Roman" w:hAnsi="Times New Roman" w:cs="Times New Roman"/>
          <w:sz w:val="20"/>
          <w:szCs w:val="20"/>
          <w:lang w:eastAsia="ru-RU"/>
        </w:rPr>
        <w:t>Потребителем</w:t>
      </w:r>
      <w:r w:rsidR="00C05B02" w:rsidRPr="00F85679">
        <w:rPr>
          <w:rFonts w:ascii="Times New Roman" w:eastAsia="Times New Roman" w:hAnsi="Times New Roman" w:cs="Times New Roman"/>
          <w:sz w:val="20"/>
          <w:szCs w:val="20"/>
          <w:lang w:eastAsia="ru-RU"/>
        </w:rPr>
        <w:t xml:space="preserve"> платежных документов, не освобождает от обязанности оплаты за потребленные услуги.</w:t>
      </w:r>
    </w:p>
    <w:p w14:paraId="79B59E1A" w14:textId="46A8346E"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7.4. Счета</w:t>
      </w:r>
      <w:r w:rsidR="009270DD" w:rsidRPr="00F85679">
        <w:rPr>
          <w:rFonts w:ascii="Times New Roman" w:eastAsia="Times New Roman" w:hAnsi="Times New Roman" w:cs="Times New Roman"/>
          <w:sz w:val="20"/>
          <w:szCs w:val="20"/>
          <w:lang w:eastAsia="ru-RU"/>
        </w:rPr>
        <w:t xml:space="preserve"> на оплату</w:t>
      </w:r>
      <w:r w:rsidRPr="00F85679">
        <w:rPr>
          <w:rFonts w:ascii="Times New Roman" w:eastAsia="Times New Roman" w:hAnsi="Times New Roman" w:cs="Times New Roman"/>
          <w:sz w:val="20"/>
          <w:szCs w:val="20"/>
          <w:lang w:eastAsia="ru-RU"/>
        </w:rPr>
        <w:t xml:space="preserve">, </w:t>
      </w:r>
      <w:r w:rsidR="009270DD" w:rsidRPr="00F85679">
        <w:rPr>
          <w:rFonts w:ascii="Times New Roman" w:eastAsia="Times New Roman" w:hAnsi="Times New Roman" w:cs="Times New Roman"/>
          <w:sz w:val="20"/>
          <w:szCs w:val="20"/>
          <w:lang w:eastAsia="ru-RU"/>
        </w:rPr>
        <w:t>УПД</w:t>
      </w:r>
      <w:r w:rsidRPr="00F85679">
        <w:rPr>
          <w:rFonts w:ascii="Times New Roman" w:eastAsia="Times New Roman" w:hAnsi="Times New Roman" w:cs="Times New Roman"/>
          <w:sz w:val="20"/>
          <w:szCs w:val="20"/>
          <w:lang w:eastAsia="ru-RU"/>
        </w:rPr>
        <w:t xml:space="preserve">, </w:t>
      </w:r>
      <w:r w:rsidR="003E27B1" w:rsidRPr="00F85679">
        <w:rPr>
          <w:rFonts w:ascii="Times New Roman" w:eastAsia="Times New Roman" w:hAnsi="Times New Roman" w:cs="Times New Roman"/>
          <w:sz w:val="20"/>
          <w:szCs w:val="20"/>
          <w:lang w:eastAsia="ru-RU"/>
        </w:rPr>
        <w:t>а</w:t>
      </w:r>
      <w:r w:rsidRPr="00F85679">
        <w:rPr>
          <w:rFonts w:ascii="Times New Roman" w:eastAsia="Times New Roman" w:hAnsi="Times New Roman" w:cs="Times New Roman"/>
          <w:sz w:val="20"/>
          <w:szCs w:val="20"/>
          <w:lang w:eastAsia="ru-RU"/>
        </w:rPr>
        <w:t xml:space="preserve">кты </w:t>
      </w:r>
      <w:r w:rsidR="009270DD" w:rsidRPr="00F85679">
        <w:rPr>
          <w:rFonts w:ascii="Times New Roman" w:eastAsia="Times New Roman" w:hAnsi="Times New Roman" w:cs="Times New Roman"/>
          <w:sz w:val="20"/>
          <w:szCs w:val="20"/>
          <w:lang w:eastAsia="ru-RU"/>
        </w:rPr>
        <w:t>сверок взаиморасчетов</w:t>
      </w:r>
      <w:r w:rsidRPr="00F85679">
        <w:rPr>
          <w:rFonts w:ascii="Times New Roman" w:eastAsia="Times New Roman" w:hAnsi="Times New Roman" w:cs="Times New Roman"/>
          <w:sz w:val="20"/>
          <w:szCs w:val="20"/>
          <w:lang w:eastAsia="ru-RU"/>
        </w:rPr>
        <w:t xml:space="preserve"> ТСО может выставить Потребителю в электронном виде (далее – электронные документы) посредством электронного документооборота с использованием электрон</w:t>
      </w:r>
      <w:r w:rsidR="003E27B1" w:rsidRPr="00F85679">
        <w:rPr>
          <w:rFonts w:ascii="Times New Roman" w:eastAsia="Times New Roman" w:hAnsi="Times New Roman" w:cs="Times New Roman"/>
          <w:sz w:val="20"/>
          <w:szCs w:val="20"/>
          <w:lang w:eastAsia="ru-RU"/>
        </w:rPr>
        <w:t>ной цифровой подписи (далее – ЭЦП</w:t>
      </w:r>
      <w:r w:rsidRPr="00F85679">
        <w:rPr>
          <w:rFonts w:ascii="Times New Roman" w:eastAsia="Times New Roman" w:hAnsi="Times New Roman" w:cs="Times New Roman"/>
          <w:sz w:val="20"/>
          <w:szCs w:val="20"/>
          <w:lang w:eastAsia="ru-RU"/>
        </w:rPr>
        <w:t xml:space="preserve">) через согласованного Оператора электронного документооборота (далее – Оператор ЭДО). </w:t>
      </w:r>
    </w:p>
    <w:p w14:paraId="477F388A" w14:textId="7FC6A2CE"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 выставлении и получении электронных документов Стороны руководствуются Федеральными законами №</w:t>
      </w:r>
      <w:r w:rsidR="00A2294F"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63-ФЗ от 06.04.2011 «Об электронной подписи» и №402-ФЗ от 06.12.2011 «О бухгалтерском учете», положениями ст.93 и ст.169 Налогового кодекса РФ, Порядком выставления и получения счетов-фактур в электронном виде по телекоммуникационным каналам связи с применением электронной цифровой подписи, утвержденным Приказом Минфина РФ от 10.11.2015 № 174н.</w:t>
      </w:r>
    </w:p>
    <w:p w14:paraId="76A8F1F4" w14:textId="77777777"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7.5. Датой выставления Потребителю электронных документов по телекоммуникационным каналам связи считается дата поступления файла с документами Оператору ЭДО от ТСО, указанная в подтверждении этого Оператора ЭДО.</w:t>
      </w:r>
    </w:p>
    <w:p w14:paraId="4A570617" w14:textId="77777777"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7.6. Стороны признают, что используемые Сторонами электронные документы, подписанные квалифицированным сертификатом ЭЦП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14:paraId="0791824A" w14:textId="3F7B9A2E" w:rsidR="00CC0402" w:rsidRPr="00F85679" w:rsidRDefault="000B5070"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Сведения,</w:t>
      </w:r>
      <w:r w:rsidR="00CC0402" w:rsidRPr="00F85679">
        <w:rPr>
          <w:rFonts w:ascii="Times New Roman" w:eastAsia="Times New Roman" w:hAnsi="Times New Roman" w:cs="Times New Roman"/>
          <w:sz w:val="20"/>
          <w:szCs w:val="20"/>
          <w:lang w:eastAsia="ru-RU"/>
        </w:rPr>
        <w:t xml:space="preserve"> содержащиеся в документах, признаются Сторонами конфиденциальными. Стороны обязуются обеспечить недоступность указанных сведений для третьих лиц.</w:t>
      </w:r>
    </w:p>
    <w:p w14:paraId="709BDCB9" w14:textId="5AC5497C" w:rsidR="00001A63" w:rsidRPr="00F85679" w:rsidRDefault="00001A63" w:rsidP="00001A63">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Отказ Потребителя от подписания УПД, оформленных при исполнении настоящего Договора, не освобождает его от оплаты в установленном п.7.2 порядке.</w:t>
      </w:r>
    </w:p>
    <w:p w14:paraId="01CE1246" w14:textId="599FC8C4" w:rsidR="00001A63" w:rsidRPr="00F85679" w:rsidRDefault="00CC0402" w:rsidP="00001A63">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7.7. </w:t>
      </w:r>
      <w:r w:rsidR="00001A63" w:rsidRPr="00F85679">
        <w:rPr>
          <w:rFonts w:ascii="Times New Roman" w:eastAsia="Times New Roman" w:hAnsi="Times New Roman" w:cs="Times New Roman"/>
          <w:sz w:val="20"/>
          <w:szCs w:val="20"/>
          <w:lang w:eastAsia="ru-RU"/>
        </w:rPr>
        <w:t>В срок до 25 (двадцать пятого) числа месяца, следующего за расчетным, Потребитель обязан подписать и возвратить один экземпляр УПД в ТСО, либо предоставить мотивированный отказ. В случае неполучения или невозврата Потребителем УПД в установленный срок, такой УПД считается согласованный сторонами и не может быть оспоренным.</w:t>
      </w:r>
    </w:p>
    <w:p w14:paraId="744013DE" w14:textId="33218FF1" w:rsidR="00CC0402" w:rsidRPr="00F85679" w:rsidRDefault="00C05B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rPr>
        <w:t>Отказ Потребителя от подписания УПД, оформленных при исполнении настоящего договора, не освобождает его от оплаты в установленном настоящим Договором порядке.</w:t>
      </w:r>
    </w:p>
    <w:p w14:paraId="1F50CA4D" w14:textId="77777777" w:rsidR="009270DD" w:rsidRPr="00F85679" w:rsidRDefault="00CC0402" w:rsidP="009270DD">
      <w:pPr>
        <w:ind w:right="0" w:firstLine="709"/>
        <w:outlineLvl w:val="0"/>
        <w:rPr>
          <w:rFonts w:ascii="Times New Roman" w:eastAsia="Times New Roman" w:hAnsi="Times New Roman" w:cs="Times New Roman"/>
          <w:sz w:val="20"/>
          <w:szCs w:val="20"/>
        </w:rPr>
      </w:pPr>
      <w:r w:rsidRPr="00F85679">
        <w:rPr>
          <w:rFonts w:ascii="Times New Roman" w:eastAsia="Times New Roman" w:hAnsi="Times New Roman" w:cs="Times New Roman"/>
          <w:sz w:val="20"/>
          <w:szCs w:val="20"/>
          <w:lang w:eastAsia="ru-RU"/>
        </w:rPr>
        <w:t>7.8. При оплате стоимости потребленной тепловой энергии</w:t>
      </w:r>
      <w:r w:rsidR="004D2C45"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теплоносителя </w:t>
      </w:r>
      <w:r w:rsidR="003E27B1" w:rsidRPr="00F85679">
        <w:rPr>
          <w:rFonts w:ascii="Times New Roman" w:eastAsia="Times New Roman" w:hAnsi="Times New Roman" w:cs="Times New Roman"/>
          <w:sz w:val="20"/>
          <w:szCs w:val="20"/>
          <w:lang w:eastAsia="ru-RU"/>
        </w:rPr>
        <w:t xml:space="preserve">и </w:t>
      </w:r>
      <w:r w:rsidR="003E27B1" w:rsidRPr="00F85679">
        <w:rPr>
          <w:rFonts w:ascii="Times New Roman" w:hAnsi="Times New Roman" w:cs="Times New Roman"/>
          <w:sz w:val="20"/>
        </w:rPr>
        <w:t>горячего водоснабжения (вода в ГВС)</w:t>
      </w:r>
      <w:r w:rsidR="004D2C45"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Потребитель указывает назначение платежа (за тепловую энергию</w:t>
      </w:r>
      <w:r w:rsidR="003E27B1"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теплоноситель</w:t>
      </w:r>
      <w:r w:rsidR="003E27B1" w:rsidRPr="00F85679">
        <w:rPr>
          <w:rFonts w:ascii="Times New Roman" w:eastAsia="Times New Roman" w:hAnsi="Times New Roman" w:cs="Times New Roman"/>
          <w:sz w:val="20"/>
          <w:szCs w:val="20"/>
          <w:lang w:eastAsia="ru-RU"/>
        </w:rPr>
        <w:t xml:space="preserve"> и</w:t>
      </w:r>
      <w:r w:rsidR="003E27B1" w:rsidRPr="00F85679">
        <w:rPr>
          <w:rFonts w:ascii="Times New Roman" w:hAnsi="Times New Roman" w:cs="Times New Roman"/>
          <w:sz w:val="20"/>
        </w:rPr>
        <w:t xml:space="preserve"> </w:t>
      </w:r>
      <w:r w:rsidR="003E27B1" w:rsidRPr="00F85679">
        <w:rPr>
          <w:rFonts w:ascii="Times New Roman" w:eastAsia="Times New Roman" w:hAnsi="Times New Roman" w:cs="Times New Roman"/>
          <w:sz w:val="20"/>
          <w:szCs w:val="20"/>
          <w:lang w:eastAsia="ru-RU"/>
        </w:rPr>
        <w:t>горячее водоснабжение (вода в ГВС)</w:t>
      </w:r>
      <w:r w:rsidR="00A9201C"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дату и номер договора теплоснабжения, дату </w:t>
      </w:r>
      <w:r w:rsidR="009270DD" w:rsidRPr="00F85679">
        <w:rPr>
          <w:rFonts w:ascii="Times New Roman" w:eastAsia="Times New Roman" w:hAnsi="Times New Roman" w:cs="Times New Roman"/>
          <w:sz w:val="20"/>
          <w:szCs w:val="20"/>
          <w:lang w:eastAsia="ru-RU"/>
        </w:rPr>
        <w:t>и номер выставленного ТСО счета на оплату или УПД</w:t>
      </w:r>
      <w:r w:rsidRPr="00F85679">
        <w:rPr>
          <w:rFonts w:ascii="Times New Roman" w:eastAsia="Times New Roman" w:hAnsi="Times New Roman" w:cs="Times New Roman"/>
          <w:sz w:val="20"/>
          <w:szCs w:val="20"/>
          <w:lang w:eastAsia="ru-RU"/>
        </w:rPr>
        <w:t xml:space="preserve">, период, за который производится оплата, согласованный с ТСО. </w:t>
      </w:r>
      <w:r w:rsidR="009270DD" w:rsidRPr="00F85679">
        <w:rPr>
          <w:rFonts w:ascii="Times New Roman" w:eastAsia="Times New Roman" w:hAnsi="Times New Roman" w:cs="Times New Roman"/>
          <w:sz w:val="20"/>
          <w:szCs w:val="20"/>
        </w:rPr>
        <w:t>В случае возникновения просроченной дебиторской задолженности, полученная оплата в первую очередь направляется на погашение долгов в порядке их календарной очередности, не зависимо от указанного назначения платежа. При излишне оплаченных денежных средствах Заказчиком, денежные средства зачисляются в оплату плановых платежей Заказчика в качестве аванса следующего расчетного периода, либо по письменному запросу Заказчика возвращаются на расчетный счет.</w:t>
      </w:r>
    </w:p>
    <w:p w14:paraId="48BDF495" w14:textId="12E4A592" w:rsidR="0036167B" w:rsidRPr="00F85679" w:rsidRDefault="00CC0402" w:rsidP="0065664F">
      <w:pPr>
        <w:spacing w:line="276" w:lineRule="auto"/>
        <w:ind w:right="0" w:firstLine="709"/>
        <w:outlineLvl w:val="0"/>
        <w:rPr>
          <w:rFonts w:ascii="Times New Roman" w:hAnsi="Times New Roman" w:cs="Times New Roman"/>
          <w:sz w:val="20"/>
        </w:rPr>
      </w:pPr>
      <w:r w:rsidRPr="00F85679">
        <w:rPr>
          <w:rFonts w:ascii="Times New Roman" w:eastAsia="Times New Roman" w:hAnsi="Times New Roman" w:cs="Times New Roman"/>
          <w:sz w:val="20"/>
          <w:szCs w:val="20"/>
          <w:lang w:eastAsia="ru-RU"/>
        </w:rPr>
        <w:t xml:space="preserve">7.9. </w:t>
      </w:r>
      <w:r w:rsidR="0036167B" w:rsidRPr="00F85679">
        <w:rPr>
          <w:rFonts w:ascii="Times New Roman" w:eastAsia="Times New Roman" w:hAnsi="Times New Roman" w:cs="Times New Roman"/>
          <w:sz w:val="20"/>
          <w:szCs w:val="20"/>
        </w:rPr>
        <w:t xml:space="preserve">При получении от Потребителя аванса, в счет предстоящей поставки тепловой энергии и теплоносителя, Потребитель получает </w:t>
      </w:r>
      <w:r w:rsidR="0036167B" w:rsidRPr="00F85679">
        <w:rPr>
          <w:rFonts w:ascii="Times New Roman" w:eastAsia="Times New Roman" w:hAnsi="Times New Roman" w:cs="Times New Roman"/>
          <w:sz w:val="20"/>
          <w:szCs w:val="20"/>
          <w:lang w:eastAsia="ru-RU"/>
        </w:rPr>
        <w:t xml:space="preserve">от ТСО в электронном виде, либо в рамках </w:t>
      </w:r>
      <w:r w:rsidR="007126A6" w:rsidRPr="00F85679">
        <w:rPr>
          <w:rFonts w:ascii="Times New Roman" w:eastAsia="Times New Roman" w:hAnsi="Times New Roman" w:cs="Times New Roman"/>
          <w:sz w:val="20"/>
          <w:szCs w:val="20"/>
          <w:lang w:eastAsia="ru-RU"/>
        </w:rPr>
        <w:t>главы 9</w:t>
      </w:r>
      <w:r w:rsidR="0036167B" w:rsidRPr="00F85679">
        <w:rPr>
          <w:rFonts w:ascii="Times New Roman" w:eastAsia="Times New Roman" w:hAnsi="Times New Roman" w:cs="Times New Roman"/>
          <w:sz w:val="20"/>
          <w:szCs w:val="20"/>
          <w:lang w:eastAsia="ru-RU"/>
        </w:rPr>
        <w:t xml:space="preserve"> счет</w:t>
      </w:r>
      <w:r w:rsidR="006C0202" w:rsidRPr="00F85679">
        <w:rPr>
          <w:rFonts w:ascii="Times New Roman" w:eastAsia="Times New Roman" w:hAnsi="Times New Roman" w:cs="Times New Roman"/>
          <w:sz w:val="20"/>
          <w:szCs w:val="20"/>
          <w:lang w:eastAsia="ru-RU"/>
        </w:rPr>
        <w:t>-фактуру</w:t>
      </w:r>
      <w:r w:rsidR="0036167B" w:rsidRPr="00F85679">
        <w:rPr>
          <w:rFonts w:ascii="Times New Roman" w:eastAsia="Times New Roman" w:hAnsi="Times New Roman" w:cs="Times New Roman"/>
          <w:sz w:val="20"/>
          <w:szCs w:val="20"/>
          <w:lang w:eastAsia="ru-RU"/>
        </w:rPr>
        <w:t xml:space="preserve"> на сумму полученного авансового платежа, который выдается Потребителю по запросу.</w:t>
      </w:r>
    </w:p>
    <w:p w14:paraId="3160EB3E" w14:textId="028523E0" w:rsidR="00CC0402" w:rsidRPr="00F85679" w:rsidRDefault="00CC0402" w:rsidP="0065664F">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7.10. ТСО и Потребитель обязаны ежеквартально производить сверку взаиморасчетов за потребленную тепловую энергию</w:t>
      </w:r>
      <w:r w:rsidR="004D2C45" w:rsidRPr="00F85679">
        <w:rPr>
          <w:rFonts w:ascii="Times New Roman" w:eastAsia="Times New Roman" w:hAnsi="Times New Roman" w:cs="Times New Roman"/>
          <w:sz w:val="20"/>
          <w:szCs w:val="20"/>
          <w:lang w:eastAsia="ru-RU"/>
        </w:rPr>
        <w:t>,</w:t>
      </w:r>
      <w:r w:rsidR="003E27B1"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теплоноситель</w:t>
      </w:r>
      <w:r w:rsidR="003E27B1" w:rsidRPr="00F85679">
        <w:rPr>
          <w:rFonts w:ascii="Times New Roman" w:eastAsia="Times New Roman" w:hAnsi="Times New Roman" w:cs="Times New Roman"/>
          <w:sz w:val="20"/>
          <w:szCs w:val="20"/>
          <w:lang w:eastAsia="ru-RU"/>
        </w:rPr>
        <w:t xml:space="preserve"> и</w:t>
      </w:r>
      <w:r w:rsidR="003E27B1" w:rsidRPr="00F85679">
        <w:rPr>
          <w:rFonts w:ascii="Times New Roman" w:hAnsi="Times New Roman" w:cs="Times New Roman"/>
          <w:sz w:val="20"/>
        </w:rPr>
        <w:t xml:space="preserve"> </w:t>
      </w:r>
      <w:r w:rsidR="003E27B1" w:rsidRPr="00F85679">
        <w:rPr>
          <w:rFonts w:ascii="Times New Roman" w:eastAsia="Times New Roman" w:hAnsi="Times New Roman" w:cs="Times New Roman"/>
          <w:sz w:val="20"/>
          <w:szCs w:val="20"/>
          <w:lang w:eastAsia="ru-RU"/>
        </w:rPr>
        <w:t>горячее водоснабжение (вода в ГВС)</w:t>
      </w:r>
      <w:r w:rsidRPr="00F85679">
        <w:rPr>
          <w:rFonts w:ascii="Times New Roman" w:eastAsia="Times New Roman" w:hAnsi="Times New Roman" w:cs="Times New Roman"/>
          <w:sz w:val="20"/>
          <w:szCs w:val="20"/>
          <w:lang w:eastAsia="ru-RU"/>
        </w:rPr>
        <w:t xml:space="preserve"> оформив ее актом, подписанным уполномоченными лицами Сторон.</w:t>
      </w:r>
    </w:p>
    <w:p w14:paraId="6E2D7114" w14:textId="07E0C801"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7.11. ТСО не позднее 5 (пятого) числа второго месяца, следующего за истекшим </w:t>
      </w:r>
      <w:r w:rsidR="000B5070" w:rsidRPr="00F85679">
        <w:rPr>
          <w:rFonts w:ascii="Times New Roman" w:eastAsia="Times New Roman" w:hAnsi="Times New Roman" w:cs="Times New Roman"/>
          <w:sz w:val="20"/>
          <w:szCs w:val="20"/>
          <w:lang w:eastAsia="ru-RU"/>
        </w:rPr>
        <w:t>кварталом, направляет</w:t>
      </w:r>
      <w:r w:rsidRPr="00F85679">
        <w:rPr>
          <w:rFonts w:ascii="Times New Roman" w:eastAsia="Times New Roman" w:hAnsi="Times New Roman" w:cs="Times New Roman"/>
          <w:sz w:val="20"/>
          <w:szCs w:val="20"/>
          <w:lang w:eastAsia="ru-RU"/>
        </w:rPr>
        <w:t xml:space="preserve"> Потребителю подписанный со своей стороны Акт сверки взаимных расчетов.</w:t>
      </w:r>
    </w:p>
    <w:p w14:paraId="6057F803" w14:textId="4BCE63DF"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7.12. Потребитель возвращает в адрес ТСО оформленный со своей стороны Акт сверки взаимных расчетов в течение 3 (трех) рабочих дней с даты получения. В случае невозврата Потребителем Акта сверки взаимных расчетов тепловой энергии</w:t>
      </w:r>
      <w:r w:rsidR="003E27B1"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 xml:space="preserve">теплоносителя </w:t>
      </w:r>
      <w:r w:rsidR="003E27B1" w:rsidRPr="00F85679">
        <w:rPr>
          <w:rFonts w:ascii="Times New Roman" w:eastAsia="Times New Roman" w:hAnsi="Times New Roman" w:cs="Times New Roman"/>
          <w:sz w:val="20"/>
          <w:szCs w:val="20"/>
          <w:lang w:eastAsia="ru-RU"/>
        </w:rPr>
        <w:t>и горяче</w:t>
      </w:r>
      <w:r w:rsidR="00A1728C" w:rsidRPr="00F85679">
        <w:rPr>
          <w:rFonts w:ascii="Times New Roman" w:eastAsia="Times New Roman" w:hAnsi="Times New Roman" w:cs="Times New Roman"/>
          <w:sz w:val="20"/>
          <w:szCs w:val="20"/>
          <w:lang w:eastAsia="ru-RU"/>
        </w:rPr>
        <w:t>го</w:t>
      </w:r>
      <w:r w:rsidR="003E27B1" w:rsidRPr="00F85679">
        <w:rPr>
          <w:rFonts w:ascii="Times New Roman" w:eastAsia="Times New Roman" w:hAnsi="Times New Roman" w:cs="Times New Roman"/>
          <w:sz w:val="20"/>
          <w:szCs w:val="20"/>
          <w:lang w:eastAsia="ru-RU"/>
        </w:rPr>
        <w:t xml:space="preserve"> водоснабжени</w:t>
      </w:r>
      <w:r w:rsidR="00A1728C" w:rsidRPr="00F85679">
        <w:rPr>
          <w:rFonts w:ascii="Times New Roman" w:eastAsia="Times New Roman" w:hAnsi="Times New Roman" w:cs="Times New Roman"/>
          <w:sz w:val="20"/>
          <w:szCs w:val="20"/>
          <w:lang w:eastAsia="ru-RU"/>
        </w:rPr>
        <w:t>я</w:t>
      </w:r>
      <w:r w:rsidR="003E27B1" w:rsidRPr="00F85679">
        <w:rPr>
          <w:rFonts w:ascii="Times New Roman" w:eastAsia="Times New Roman" w:hAnsi="Times New Roman" w:cs="Times New Roman"/>
          <w:sz w:val="20"/>
          <w:szCs w:val="20"/>
          <w:lang w:eastAsia="ru-RU"/>
        </w:rPr>
        <w:t xml:space="preserve"> (вода в ГВС)</w:t>
      </w:r>
      <w:r w:rsidR="00A1728C"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в указанный срок такой акт считается согласованным Сторонами.</w:t>
      </w:r>
    </w:p>
    <w:p w14:paraId="08A1C2B0" w14:textId="53FC3B31" w:rsidR="00CC0402" w:rsidRPr="001F0943" w:rsidRDefault="00CC0402" w:rsidP="001F0943">
      <w:pPr>
        <w:spacing w:after="240"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7.13. Размер оплаты Потребителем тепловой энергии и теплоносителя, отпущенных ТСО ненадлежащего качества, подлежит уменьшению в соответствии с требованиями действующего законодательства РФ</w:t>
      </w:r>
      <w:r w:rsidR="0040353D">
        <w:rPr>
          <w:rFonts w:ascii="Times New Roman" w:eastAsia="Times New Roman" w:hAnsi="Times New Roman" w:cs="Times New Roman"/>
          <w:sz w:val="20"/>
          <w:szCs w:val="20"/>
          <w:lang w:eastAsia="ru-RU"/>
        </w:rPr>
        <w:t>.</w:t>
      </w:r>
    </w:p>
    <w:p w14:paraId="1DD7E7B8" w14:textId="3A2F6D74" w:rsidR="0085030D" w:rsidRPr="00F85679" w:rsidRDefault="00CC0402" w:rsidP="001F0943">
      <w:pPr>
        <w:spacing w:after="240" w:line="276" w:lineRule="auto"/>
        <w:ind w:right="0"/>
        <w:jc w:val="center"/>
        <w:outlineLvl w:val="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8. Ответственность Сторон</w:t>
      </w:r>
    </w:p>
    <w:p w14:paraId="01CBF562" w14:textId="340779C9" w:rsidR="00CC0402" w:rsidRPr="00F85679" w:rsidRDefault="00CC0402" w:rsidP="00486970">
      <w:pPr>
        <w:spacing w:line="276" w:lineRule="auto"/>
        <w:ind w:right="0" w:firstLine="709"/>
        <w:outlineLvl w:val="0"/>
        <w:rPr>
          <w:rFonts w:ascii="Times New Roman" w:hAnsi="Times New Roman" w:cs="Times New Roman"/>
          <w:sz w:val="20"/>
        </w:rPr>
      </w:pPr>
      <w:r w:rsidRPr="00F85679">
        <w:rPr>
          <w:rFonts w:ascii="Times New Roman" w:eastAsia="Times New Roman" w:hAnsi="Times New Roman" w:cs="Times New Roman"/>
          <w:sz w:val="20"/>
          <w:szCs w:val="20"/>
          <w:lang w:eastAsia="ru-RU"/>
        </w:rPr>
        <w:t xml:space="preserve">8.1. За неисполнение или ненадлежащее исполнение условий настоящего Договора </w:t>
      </w:r>
      <w:r w:rsidRPr="00F85679">
        <w:rPr>
          <w:rFonts w:ascii="Times New Roman" w:hAnsi="Times New Roman" w:cs="Times New Roman"/>
          <w:i/>
          <w:sz w:val="20"/>
        </w:rPr>
        <w:t>С</w:t>
      </w:r>
      <w:r w:rsidRPr="00F85679">
        <w:rPr>
          <w:rFonts w:ascii="Times New Roman" w:eastAsia="Times New Roman" w:hAnsi="Times New Roman" w:cs="Times New Roman"/>
          <w:sz w:val="20"/>
          <w:szCs w:val="20"/>
          <w:lang w:eastAsia="ru-RU"/>
        </w:rPr>
        <w:t xml:space="preserve">тороны несут ответственность в соответствии с действующим законодательством РФ. </w:t>
      </w:r>
    </w:p>
    <w:p w14:paraId="08915B9D" w14:textId="0CE2DB4E" w:rsidR="00CC0402" w:rsidRPr="00F85679" w:rsidRDefault="00CC0402" w:rsidP="00486970">
      <w:pPr>
        <w:spacing w:line="312" w:lineRule="auto"/>
        <w:ind w:right="-1"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8.2. </w:t>
      </w:r>
      <w:r w:rsidR="00A54DCC" w:rsidRPr="00F85679">
        <w:rPr>
          <w:rFonts w:ascii="Times New Roman" w:eastAsia="Times New Roman" w:hAnsi="Times New Roman" w:cs="Times New Roman"/>
          <w:sz w:val="20"/>
          <w:szCs w:val="20"/>
          <w:lang w:eastAsia="ru-RU"/>
        </w:rPr>
        <w:t>Потребитель в случае несвоевременной и (или) неполной оплаты тепловой энергии (мощности)</w:t>
      </w:r>
      <w:r w:rsidR="003E27B1" w:rsidRPr="00F85679">
        <w:rPr>
          <w:rFonts w:ascii="Times New Roman" w:eastAsia="Times New Roman" w:hAnsi="Times New Roman" w:cs="Times New Roman"/>
          <w:sz w:val="20"/>
          <w:szCs w:val="20"/>
          <w:lang w:eastAsia="ru-RU"/>
        </w:rPr>
        <w:t>,</w:t>
      </w:r>
      <w:r w:rsidR="00A54DCC" w:rsidRPr="00F85679">
        <w:rPr>
          <w:rFonts w:ascii="Times New Roman" w:eastAsia="Times New Roman" w:hAnsi="Times New Roman" w:cs="Times New Roman"/>
          <w:sz w:val="20"/>
          <w:szCs w:val="20"/>
          <w:lang w:eastAsia="ru-RU"/>
        </w:rPr>
        <w:t xml:space="preserve"> (или) теплоносителя,</w:t>
      </w:r>
      <w:r w:rsidR="003E27B1" w:rsidRPr="00F85679">
        <w:rPr>
          <w:rFonts w:ascii="Times New Roman" w:eastAsia="Times New Roman" w:hAnsi="Times New Roman" w:cs="Times New Roman"/>
          <w:sz w:val="20"/>
          <w:szCs w:val="20"/>
          <w:lang w:eastAsia="ru-RU"/>
        </w:rPr>
        <w:t xml:space="preserve"> и горячее водоснабжение (вода в ГВС)</w:t>
      </w:r>
      <w:r w:rsidR="00A54DCC" w:rsidRPr="00F85679">
        <w:rPr>
          <w:rFonts w:ascii="Times New Roman" w:eastAsia="Times New Roman" w:hAnsi="Times New Roman" w:cs="Times New Roman"/>
          <w:sz w:val="20"/>
          <w:szCs w:val="20"/>
          <w:lang w:eastAsia="ru-RU"/>
        </w:rPr>
        <w:t xml:space="preserve"> уплачивает Теплоснабжающей организации пени в размере и порядке, установленных Федеральным законом «О теплоснабж</w:t>
      </w:r>
      <w:r w:rsidR="00041AF4" w:rsidRPr="00F85679">
        <w:rPr>
          <w:rFonts w:ascii="Times New Roman" w:eastAsia="Times New Roman" w:hAnsi="Times New Roman" w:cs="Times New Roman"/>
          <w:sz w:val="20"/>
          <w:szCs w:val="20"/>
          <w:lang w:eastAsia="ru-RU"/>
        </w:rPr>
        <w:t>ении» № 190-ФЗ от 27.07.2010 г</w:t>
      </w:r>
      <w:r w:rsidR="00041AF4" w:rsidRPr="00F85679">
        <w:rPr>
          <w:rFonts w:ascii="Times New Roman" w:hAnsi="Times New Roman" w:cs="Times New Roman"/>
          <w:sz w:val="20"/>
        </w:rPr>
        <w:t>.</w:t>
      </w:r>
    </w:p>
    <w:p w14:paraId="4B74538E" w14:textId="044A8E2C"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8.3.  Стороны несут ответственность за несоблюдение требований к параметрам качества теплоснабжения, нарушение режима потребления </w:t>
      </w:r>
      <w:r w:rsidRPr="00F85679">
        <w:rPr>
          <w:rFonts w:ascii="Times New Roman" w:hAnsi="Times New Roman" w:cs="Times New Roman"/>
          <w:sz w:val="20"/>
        </w:rPr>
        <w:t>тепловой энергии</w:t>
      </w:r>
      <w:r w:rsidR="004D2C45" w:rsidRPr="00F85679">
        <w:rPr>
          <w:rFonts w:ascii="Times New Roman" w:hAnsi="Times New Roman" w:cs="Times New Roman"/>
          <w:sz w:val="20"/>
        </w:rPr>
        <w:t>,</w:t>
      </w:r>
      <w:r w:rsidRPr="00F85679">
        <w:rPr>
          <w:rFonts w:ascii="Times New Roman" w:eastAsia="Times New Roman" w:hAnsi="Times New Roman" w:cs="Times New Roman"/>
          <w:sz w:val="20"/>
          <w:szCs w:val="20"/>
          <w:lang w:eastAsia="ru-RU"/>
        </w:rPr>
        <w:t xml:space="preserve"> </w:t>
      </w:r>
      <w:r w:rsidRPr="00F85679">
        <w:rPr>
          <w:rFonts w:ascii="Times New Roman" w:hAnsi="Times New Roman" w:cs="Times New Roman"/>
          <w:sz w:val="20"/>
        </w:rPr>
        <w:t>теплоносителя</w:t>
      </w:r>
      <w:r w:rsidR="003E27B1" w:rsidRPr="00F85679">
        <w:rPr>
          <w:rFonts w:ascii="Times New Roman" w:eastAsia="Times New Roman" w:hAnsi="Times New Roman" w:cs="Times New Roman"/>
          <w:sz w:val="20"/>
          <w:szCs w:val="20"/>
          <w:lang w:eastAsia="ru-RU"/>
        </w:rPr>
        <w:t xml:space="preserve"> и горяче</w:t>
      </w:r>
      <w:r w:rsidR="004D2C45" w:rsidRPr="00F85679">
        <w:rPr>
          <w:rFonts w:ascii="Times New Roman" w:eastAsia="Times New Roman" w:hAnsi="Times New Roman" w:cs="Times New Roman"/>
          <w:sz w:val="20"/>
          <w:szCs w:val="20"/>
          <w:lang w:eastAsia="ru-RU"/>
        </w:rPr>
        <w:t>го</w:t>
      </w:r>
      <w:r w:rsidR="003E27B1" w:rsidRPr="00F85679">
        <w:rPr>
          <w:rFonts w:ascii="Times New Roman" w:eastAsia="Times New Roman" w:hAnsi="Times New Roman" w:cs="Times New Roman"/>
          <w:sz w:val="20"/>
          <w:szCs w:val="20"/>
          <w:lang w:eastAsia="ru-RU"/>
        </w:rPr>
        <w:t xml:space="preserve"> водоснабжени</w:t>
      </w:r>
      <w:r w:rsidR="004D2C45" w:rsidRPr="00F85679">
        <w:rPr>
          <w:rFonts w:ascii="Times New Roman" w:eastAsia="Times New Roman" w:hAnsi="Times New Roman" w:cs="Times New Roman"/>
          <w:sz w:val="20"/>
          <w:szCs w:val="20"/>
          <w:lang w:eastAsia="ru-RU"/>
        </w:rPr>
        <w:t>я</w:t>
      </w:r>
      <w:r w:rsidR="003E27B1" w:rsidRPr="00F85679">
        <w:rPr>
          <w:rFonts w:ascii="Times New Roman" w:eastAsia="Times New Roman" w:hAnsi="Times New Roman" w:cs="Times New Roman"/>
          <w:sz w:val="20"/>
          <w:szCs w:val="20"/>
          <w:lang w:eastAsia="ru-RU"/>
        </w:rPr>
        <w:t xml:space="preserve"> (вода в ГВС) </w:t>
      </w:r>
      <w:r w:rsidRPr="00F85679">
        <w:rPr>
          <w:rFonts w:ascii="Times New Roman" w:eastAsia="Times New Roman" w:hAnsi="Times New Roman" w:cs="Times New Roman"/>
          <w:sz w:val="20"/>
          <w:szCs w:val="20"/>
          <w:lang w:eastAsia="ru-RU"/>
        </w:rPr>
        <w:t xml:space="preserve">в том числе ответственность за нарушение условий о количестве, качестве и значениях термодинамических параметров возвращаемого теплоносителя </w:t>
      </w:r>
      <w:r w:rsidR="00467D98" w:rsidRPr="00F85679">
        <w:rPr>
          <w:rFonts w:ascii="Times New Roman" w:eastAsia="Times New Roman" w:hAnsi="Times New Roman" w:cs="Times New Roman"/>
          <w:sz w:val="20"/>
          <w:szCs w:val="20"/>
          <w:lang w:eastAsia="ru-RU"/>
        </w:rPr>
        <w:t>в порядке,</w:t>
      </w:r>
      <w:r w:rsidRPr="00F85679">
        <w:rPr>
          <w:rFonts w:ascii="Times New Roman" w:eastAsia="Times New Roman" w:hAnsi="Times New Roman" w:cs="Times New Roman"/>
          <w:sz w:val="20"/>
          <w:szCs w:val="20"/>
          <w:lang w:eastAsia="ru-RU"/>
        </w:rPr>
        <w:t xml:space="preserve"> установленном нормами</w:t>
      </w:r>
      <w:r w:rsidR="00394CC4" w:rsidRPr="00F85679">
        <w:rPr>
          <w:rFonts w:ascii="Times New Roman" w:eastAsia="Times New Roman" w:hAnsi="Times New Roman" w:cs="Times New Roman"/>
          <w:sz w:val="20"/>
          <w:szCs w:val="20"/>
          <w:lang w:eastAsia="ru-RU"/>
        </w:rPr>
        <w:t xml:space="preserve"> действующего законодательства.</w:t>
      </w:r>
    </w:p>
    <w:p w14:paraId="48B63DED" w14:textId="0744F902"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8.4. При нарушении режима потребления тепловой энергии, установленного п.3.1.3 – п. 3.1.4 настоящего Договора и (или) отсутствии коммерческого учета </w:t>
      </w:r>
      <w:r w:rsidRPr="00F85679">
        <w:rPr>
          <w:rFonts w:ascii="Times New Roman" w:hAnsi="Times New Roman" w:cs="Times New Roman"/>
          <w:sz w:val="20"/>
        </w:rPr>
        <w:t>тепловой энергии и (или) теплоносителя</w:t>
      </w:r>
      <w:r w:rsidR="00041AF4" w:rsidRPr="00F85679">
        <w:rPr>
          <w:rFonts w:ascii="Times New Roman" w:hAnsi="Times New Roman" w:cs="Times New Roman"/>
          <w:sz w:val="20"/>
        </w:rPr>
        <w:t xml:space="preserve"> </w:t>
      </w:r>
      <w:r w:rsidR="003E27B1" w:rsidRPr="00F85679">
        <w:rPr>
          <w:rFonts w:ascii="Times New Roman" w:eastAsia="Times New Roman" w:hAnsi="Times New Roman" w:cs="Times New Roman"/>
          <w:sz w:val="20"/>
          <w:szCs w:val="20"/>
          <w:lang w:eastAsia="ru-RU"/>
        </w:rPr>
        <w:t>и</w:t>
      </w:r>
      <w:r w:rsidR="003E27B1" w:rsidRPr="00F85679">
        <w:rPr>
          <w:rFonts w:ascii="Times New Roman" w:hAnsi="Times New Roman" w:cs="Times New Roman"/>
          <w:sz w:val="20"/>
        </w:rPr>
        <w:t xml:space="preserve"> </w:t>
      </w:r>
      <w:r w:rsidR="003E27B1" w:rsidRPr="00F85679">
        <w:rPr>
          <w:rFonts w:ascii="Times New Roman" w:eastAsia="Times New Roman" w:hAnsi="Times New Roman" w:cs="Times New Roman"/>
          <w:sz w:val="20"/>
          <w:szCs w:val="20"/>
          <w:lang w:eastAsia="ru-RU"/>
        </w:rPr>
        <w:t>горячего водоснабжения (вода в ГВС)</w:t>
      </w:r>
      <w:r w:rsidRPr="00F85679">
        <w:rPr>
          <w:rFonts w:ascii="Times New Roman" w:eastAsia="Times New Roman" w:hAnsi="Times New Roman" w:cs="Times New Roman"/>
          <w:sz w:val="20"/>
          <w:szCs w:val="20"/>
          <w:lang w:eastAsia="ru-RU"/>
        </w:rPr>
        <w:t xml:space="preserve"> в случаях, предусмотренных законодательством Российской Федерации, Потребитель несет ответственность в соответствии с действующим законодательством Российской Федерации.</w:t>
      </w:r>
    </w:p>
    <w:p w14:paraId="1272855E" w14:textId="77777777"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8.5.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(форс-мажор). Во избежание сомнений, событие или обстоятельство, которое не относится к чрезвычайным и непреодолимым при данных обстоятельствах, не должно рассматриваться как событие форс-мажора. Сторона, ссылающаяся на обстоятельства непреодолимой силы, обязана незамедлительно уведомить другую Сторону о наступлении подобных обстоятельств. По требованию любой из Сторон в этом случае может быть создана комиссия, определяющая возможность дальнейшего исполнения взаимных обязательств.</w:t>
      </w:r>
    </w:p>
    <w:p w14:paraId="4E731993" w14:textId="77777777"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 отсутствии возражений другой Стороны по факту наличия обстоятельства непреодолимой силы даты или сроки исполнения обязательств по настоящему Договору будут продлены на период времени, обоснованно необходимый для преодоления действия такой задержки. При этом Стороны заключат дополнительное соглашение, устанавливающее новые сроки и процедуру исполнения обязательств по Договору, которое после подписания ими станет неотъемлемой частью настоящего Договора, или совместно примут решение о расторжении Договора.  В случае действия форс-мажора в течение более чем 3 (трех) месяцев любая из Сторон вправе расторгнуть Договор в одностороннем порядке и провести взаимные расчеты в течение 15 (пятнадцати) дней с момента расторжения Договора.</w:t>
      </w:r>
    </w:p>
    <w:p w14:paraId="30A8FF9C" w14:textId="1CFE6886" w:rsidR="00CC0402" w:rsidRPr="00F85679" w:rsidRDefault="00CC0402"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8.6. ТСО не несет ответственность перед Потребителем за </w:t>
      </w:r>
      <w:r w:rsidRPr="00F85679">
        <w:rPr>
          <w:rFonts w:ascii="Times New Roman" w:hAnsi="Times New Roman" w:cs="Times New Roman"/>
          <w:sz w:val="20"/>
        </w:rPr>
        <w:t>отпуск тепловой энергии</w:t>
      </w:r>
      <w:r w:rsidR="003E27B1" w:rsidRPr="00F85679">
        <w:rPr>
          <w:rFonts w:ascii="Times New Roman" w:eastAsia="Times New Roman" w:hAnsi="Times New Roman" w:cs="Times New Roman"/>
          <w:sz w:val="20"/>
          <w:szCs w:val="20"/>
          <w:lang w:eastAsia="ru-RU"/>
        </w:rPr>
        <w:t xml:space="preserve">, </w:t>
      </w:r>
      <w:r w:rsidRPr="00F85679">
        <w:rPr>
          <w:rFonts w:ascii="Times New Roman" w:hAnsi="Times New Roman" w:cs="Times New Roman"/>
          <w:sz w:val="20"/>
        </w:rPr>
        <w:t>теплоносителя</w:t>
      </w:r>
      <w:r w:rsidR="003E27B1" w:rsidRPr="00F85679">
        <w:rPr>
          <w:rFonts w:ascii="Times New Roman" w:hAnsi="Times New Roman" w:cs="Times New Roman"/>
          <w:sz w:val="20"/>
        </w:rPr>
        <w:t xml:space="preserve"> и </w:t>
      </w:r>
      <w:r w:rsidR="003E27B1" w:rsidRPr="00F85679">
        <w:rPr>
          <w:rFonts w:ascii="Times New Roman" w:eastAsia="Times New Roman" w:hAnsi="Times New Roman" w:cs="Times New Roman"/>
          <w:sz w:val="20"/>
          <w:szCs w:val="20"/>
          <w:lang w:eastAsia="ru-RU"/>
        </w:rPr>
        <w:t>горяче</w:t>
      </w:r>
      <w:r w:rsidR="009A1676" w:rsidRPr="00F85679">
        <w:rPr>
          <w:rFonts w:ascii="Times New Roman" w:eastAsia="Times New Roman" w:hAnsi="Times New Roman" w:cs="Times New Roman"/>
          <w:sz w:val="20"/>
          <w:szCs w:val="20"/>
          <w:lang w:eastAsia="ru-RU"/>
        </w:rPr>
        <w:t>го</w:t>
      </w:r>
      <w:r w:rsidR="003E27B1" w:rsidRPr="00F85679">
        <w:rPr>
          <w:rFonts w:ascii="Times New Roman" w:eastAsia="Times New Roman" w:hAnsi="Times New Roman" w:cs="Times New Roman"/>
          <w:sz w:val="20"/>
          <w:szCs w:val="20"/>
          <w:lang w:eastAsia="ru-RU"/>
        </w:rPr>
        <w:t xml:space="preserve"> водоснабжени</w:t>
      </w:r>
      <w:r w:rsidR="009A1676" w:rsidRPr="00F85679">
        <w:rPr>
          <w:rFonts w:ascii="Times New Roman" w:eastAsia="Times New Roman" w:hAnsi="Times New Roman" w:cs="Times New Roman"/>
          <w:sz w:val="20"/>
          <w:szCs w:val="20"/>
          <w:lang w:eastAsia="ru-RU"/>
        </w:rPr>
        <w:t>я</w:t>
      </w:r>
      <w:r w:rsidR="003E27B1" w:rsidRPr="00F85679">
        <w:rPr>
          <w:rFonts w:ascii="Times New Roman" w:eastAsia="Times New Roman" w:hAnsi="Times New Roman" w:cs="Times New Roman"/>
          <w:sz w:val="20"/>
          <w:szCs w:val="20"/>
          <w:lang w:eastAsia="ru-RU"/>
        </w:rPr>
        <w:t xml:space="preserve"> (вода в ГВС)</w:t>
      </w:r>
      <w:r w:rsidRPr="00F85679">
        <w:rPr>
          <w:rFonts w:ascii="Times New Roman" w:eastAsia="Times New Roman" w:hAnsi="Times New Roman" w:cs="Times New Roman"/>
          <w:sz w:val="20"/>
          <w:szCs w:val="20"/>
          <w:lang w:eastAsia="ru-RU"/>
        </w:rPr>
        <w:t xml:space="preserve"> с пониженными параметрами за те сутки, в течение которых Потребитель допускал превышение величины потребления или не соблюдал установленных для него режимов теплопотребления в случае, если данные действия Потребителя не вызваны </w:t>
      </w:r>
      <w:r w:rsidR="000B5070" w:rsidRPr="00F85679">
        <w:rPr>
          <w:rFonts w:ascii="Times New Roman" w:eastAsia="Times New Roman" w:hAnsi="Times New Roman" w:cs="Times New Roman"/>
          <w:sz w:val="20"/>
          <w:szCs w:val="20"/>
          <w:lang w:eastAsia="ru-RU"/>
        </w:rPr>
        <w:t>несоблюдением ТСО</w:t>
      </w:r>
      <w:r w:rsidRPr="00F85679">
        <w:rPr>
          <w:rFonts w:ascii="Times New Roman" w:eastAsia="Times New Roman" w:hAnsi="Times New Roman" w:cs="Times New Roman"/>
          <w:sz w:val="20"/>
          <w:szCs w:val="20"/>
          <w:lang w:eastAsia="ru-RU"/>
        </w:rPr>
        <w:t xml:space="preserve"> требований настоящего Договора по количеству и качеству подаваемого теплоносителя.</w:t>
      </w:r>
    </w:p>
    <w:p w14:paraId="0A66ECC3" w14:textId="34C3CC5C" w:rsidR="002A3189" w:rsidRPr="001F0943" w:rsidRDefault="00CC0402" w:rsidP="001F0943">
      <w:pPr>
        <w:spacing w:after="240"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8.7. Потери теплоносителя из-за несвоевременного устранения повреждений на сетях и системах Потребителя, зафиксированные актом в присутствии Потребителя, оплачиваются </w:t>
      </w:r>
      <w:r w:rsidR="000B5070" w:rsidRPr="00F85679">
        <w:rPr>
          <w:rFonts w:ascii="Times New Roman" w:eastAsia="Times New Roman" w:hAnsi="Times New Roman" w:cs="Times New Roman"/>
          <w:sz w:val="20"/>
          <w:szCs w:val="20"/>
          <w:lang w:eastAsia="ru-RU"/>
        </w:rPr>
        <w:t>Потребителем по</w:t>
      </w:r>
      <w:r w:rsidRPr="00F85679">
        <w:rPr>
          <w:rFonts w:ascii="Times New Roman" w:eastAsia="Times New Roman" w:hAnsi="Times New Roman" w:cs="Times New Roman"/>
          <w:sz w:val="20"/>
          <w:szCs w:val="20"/>
          <w:lang w:eastAsia="ru-RU"/>
        </w:rPr>
        <w:t xml:space="preserve"> установленному тарифу. Отказ / уклонение Потребителя от подписания акта не освобождает его от оплаты в установленном порядке.</w:t>
      </w:r>
    </w:p>
    <w:p w14:paraId="48A17270" w14:textId="301AACE0" w:rsidR="00CC0402" w:rsidRPr="00F85679" w:rsidRDefault="00CC0402" w:rsidP="001F0943">
      <w:pPr>
        <w:spacing w:after="240" w:line="276" w:lineRule="auto"/>
        <w:ind w:right="0"/>
        <w:jc w:val="center"/>
        <w:outlineLvl w:val="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9. Порядок обмена уведомлениями</w:t>
      </w:r>
    </w:p>
    <w:p w14:paraId="6D55EB13" w14:textId="788D2CEB" w:rsidR="00270903" w:rsidRPr="00F85679" w:rsidRDefault="00270903" w:rsidP="0079004F">
      <w:pPr>
        <w:tabs>
          <w:tab w:val="left" w:pos="0"/>
          <w:tab w:val="left" w:pos="7020"/>
        </w:tabs>
        <w:suppressAutoHyphens/>
        <w:spacing w:line="276" w:lineRule="auto"/>
        <w:ind w:right="-1" w:firstLine="53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9.1. Уведомления, претензии, требования, запросы и иные документы, связанные с исполнением настоящего Договора (далее – сообщения), Стороны направляют друг другу </w:t>
      </w:r>
      <w:r w:rsidR="00810E02" w:rsidRPr="00F85679">
        <w:rPr>
          <w:rFonts w:ascii="Times New Roman" w:eastAsia="Times New Roman" w:hAnsi="Times New Roman" w:cs="Times New Roman"/>
          <w:sz w:val="20"/>
          <w:szCs w:val="20"/>
          <w:lang w:eastAsia="ru-RU"/>
        </w:rPr>
        <w:t>нарочным, по адресу, указанному</w:t>
      </w:r>
      <w:r w:rsidRPr="00F85679">
        <w:rPr>
          <w:rFonts w:ascii="Times New Roman" w:eastAsia="Times New Roman" w:hAnsi="Times New Roman" w:cs="Times New Roman"/>
          <w:sz w:val="20"/>
          <w:szCs w:val="20"/>
          <w:lang w:eastAsia="ru-RU"/>
        </w:rPr>
        <w:t xml:space="preserve"> </w:t>
      </w:r>
      <w:r w:rsidR="00810E02" w:rsidRPr="00F85679">
        <w:rPr>
          <w:rFonts w:ascii="Times New Roman" w:eastAsia="Times New Roman" w:hAnsi="Times New Roman" w:cs="Times New Roman"/>
          <w:sz w:val="20"/>
          <w:szCs w:val="20"/>
          <w:lang w:eastAsia="ru-RU"/>
        </w:rPr>
        <w:t xml:space="preserve">в главе 14 </w:t>
      </w:r>
      <w:r w:rsidRPr="00F85679">
        <w:rPr>
          <w:rFonts w:ascii="Times New Roman" w:eastAsia="Times New Roman" w:hAnsi="Times New Roman" w:cs="Times New Roman"/>
          <w:sz w:val="20"/>
          <w:szCs w:val="20"/>
          <w:lang w:eastAsia="ru-RU"/>
        </w:rPr>
        <w:t>настоящего Договора, либо по почте заказным письмом с уведомлением о вручении на адрес, указанной в едином государственном реестре юридических лиц.</w:t>
      </w:r>
    </w:p>
    <w:p w14:paraId="14283ABB" w14:textId="77777777" w:rsidR="00270903" w:rsidRPr="00F85679" w:rsidRDefault="00270903" w:rsidP="0079004F">
      <w:pPr>
        <w:tabs>
          <w:tab w:val="left" w:pos="9354"/>
        </w:tabs>
        <w:suppressAutoHyphens/>
        <w:spacing w:line="276" w:lineRule="auto"/>
        <w:ind w:right="-1" w:firstLine="54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Сторона несет риск последствий неполучения сообщений,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Стороны, указанному в едином государственном реестре юридических лиц, считаются полученными Стороной, даже если она не находится по указанному адресу.</w:t>
      </w:r>
    </w:p>
    <w:p w14:paraId="6661D11A" w14:textId="77777777" w:rsidR="00270903" w:rsidRPr="00F85679" w:rsidRDefault="00270903" w:rsidP="0079004F">
      <w:pPr>
        <w:suppressAutoHyphens/>
        <w:spacing w:line="276" w:lineRule="auto"/>
        <w:ind w:right="-1" w:firstLine="54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Сообщения считается доставленным и в тех случаях, если оно поступило Стороне, которой оно направлено (адресату), но по обстоятельствам, зависящим от нее, не было ей вручено или адресат не ознакомился с ним.</w:t>
      </w:r>
    </w:p>
    <w:p w14:paraId="4B330C10" w14:textId="24BF1A20" w:rsidR="00270903" w:rsidRPr="001F0943" w:rsidRDefault="00270903" w:rsidP="001F0943">
      <w:pPr>
        <w:suppressAutoHyphens/>
        <w:spacing w:after="240" w:line="276" w:lineRule="auto"/>
        <w:ind w:right="-1" w:firstLine="54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9.2. Стороны признают, что документы, переданные по электронной почте, являются достоверными и признаются имеющими юридическую силу до момента получения Сторонами оригиналов таких документов. Полученное по электронной почте сообщение признается достоверно исходящим от передающей стороны, если сообщение составлено на официальном бланке организации, подписано руководителем организации, либо лицом по доверенности, номером и датой исходящего документа. Документы направляются по адресу </w:t>
      </w:r>
      <w:r w:rsidR="00810E02" w:rsidRPr="00F85679">
        <w:rPr>
          <w:rFonts w:ascii="Times New Roman" w:eastAsia="Times New Roman" w:hAnsi="Times New Roman" w:cs="Times New Roman"/>
          <w:sz w:val="20"/>
          <w:szCs w:val="20"/>
          <w:lang w:eastAsia="ru-RU"/>
        </w:rPr>
        <w:t>электронной почты, указанному в главе 14</w:t>
      </w:r>
      <w:r w:rsidR="00C05B02" w:rsidRPr="00F85679">
        <w:rPr>
          <w:rFonts w:ascii="Times New Roman" w:eastAsia="Times New Roman" w:hAnsi="Times New Roman" w:cs="Times New Roman"/>
          <w:sz w:val="20"/>
          <w:szCs w:val="20"/>
          <w:lang w:eastAsia="ru-RU"/>
        </w:rPr>
        <w:t xml:space="preserve"> настоящего</w:t>
      </w:r>
      <w:r w:rsidR="00810E02" w:rsidRPr="00F85679">
        <w:rPr>
          <w:rFonts w:ascii="Times New Roman" w:eastAsia="Times New Roman" w:hAnsi="Times New Roman" w:cs="Times New Roman"/>
          <w:sz w:val="20"/>
          <w:szCs w:val="20"/>
          <w:lang w:eastAsia="ru-RU"/>
        </w:rPr>
        <w:t xml:space="preserve"> </w:t>
      </w:r>
      <w:r w:rsidRPr="00F85679">
        <w:rPr>
          <w:rFonts w:ascii="Times New Roman" w:eastAsia="Times New Roman" w:hAnsi="Times New Roman" w:cs="Times New Roman"/>
          <w:sz w:val="20"/>
          <w:szCs w:val="20"/>
          <w:lang w:eastAsia="ru-RU"/>
        </w:rPr>
        <w:t>Договора.</w:t>
      </w:r>
    </w:p>
    <w:p w14:paraId="6252D9E1" w14:textId="7B6045E9" w:rsidR="00102797" w:rsidRPr="00F85679" w:rsidRDefault="00102797" w:rsidP="001F0943">
      <w:pPr>
        <w:spacing w:after="240"/>
        <w:ind w:right="-1"/>
        <w:jc w:val="center"/>
        <w:rPr>
          <w:rFonts w:ascii="Times New Roman" w:hAnsi="Times New Roman" w:cs="Times New Roman"/>
          <w:b/>
          <w:sz w:val="20"/>
          <w:szCs w:val="20"/>
        </w:rPr>
      </w:pPr>
      <w:r w:rsidRPr="00F85679">
        <w:rPr>
          <w:rFonts w:ascii="Times New Roman" w:hAnsi="Times New Roman" w:cs="Times New Roman"/>
          <w:b/>
          <w:sz w:val="20"/>
          <w:szCs w:val="20"/>
        </w:rPr>
        <w:t xml:space="preserve">10. Антикоррупционная политика </w:t>
      </w:r>
    </w:p>
    <w:p w14:paraId="1F7D6E26" w14:textId="77777777" w:rsidR="003A65F1" w:rsidRPr="00F85679" w:rsidRDefault="003A65F1" w:rsidP="003A65F1">
      <w:pPr>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10.1. Потребитель обязуется письменно согласовывать с ТСО сообщения с упоминанием ТСО, ссылки на фирменное наименование, размещение фирменной символики ТСО в полиграфических изделиях, выставочных стендах, на интернет-сайтах и других СМИ.</w:t>
      </w:r>
    </w:p>
    <w:p w14:paraId="29F76061" w14:textId="77777777" w:rsidR="003A65F1" w:rsidRPr="00F85679" w:rsidRDefault="003A65F1" w:rsidP="003A65F1">
      <w:pPr>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10.2. Потребителю известно о том, что ТСО развивает не допускающую взяточничество культуру и ведет антикоррупционную политику.</w:t>
      </w:r>
    </w:p>
    <w:p w14:paraId="12392209" w14:textId="0207164B" w:rsidR="003A65F1" w:rsidRPr="00F85679" w:rsidRDefault="003A65F1" w:rsidP="003A65F1">
      <w:pPr>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10.3. Потребителю известно о том, что в ТСО установлены процедуры недопущения коррупции и взяточничества, и Потребитель выражает заинтересованность в реализации данных процедур. В связи с этим Потребитель гарантирует при исполнении настоящего Договора и связанном с исполнением настоящего </w:t>
      </w:r>
      <w:r w:rsidR="000B5070" w:rsidRPr="00F85679">
        <w:rPr>
          <w:rFonts w:ascii="Times New Roman" w:eastAsia="Times New Roman" w:hAnsi="Times New Roman" w:cs="Times New Roman"/>
          <w:sz w:val="20"/>
          <w:szCs w:val="20"/>
          <w:lang w:eastAsia="ru-RU"/>
        </w:rPr>
        <w:t>Договора</w:t>
      </w:r>
      <w:r w:rsidR="00D06E88" w:rsidRPr="00F85679">
        <w:rPr>
          <w:rFonts w:ascii="Times New Roman" w:eastAsia="Times New Roman" w:hAnsi="Times New Roman" w:cs="Times New Roman"/>
          <w:sz w:val="20"/>
          <w:szCs w:val="20"/>
          <w:lang w:eastAsia="ru-RU"/>
        </w:rPr>
        <w:t xml:space="preserve"> </w:t>
      </w:r>
      <w:r w:rsidR="000B5070" w:rsidRPr="00F85679">
        <w:rPr>
          <w:rFonts w:ascii="Times New Roman" w:eastAsia="Times New Roman" w:hAnsi="Times New Roman" w:cs="Times New Roman"/>
          <w:sz w:val="20"/>
          <w:szCs w:val="20"/>
          <w:lang w:eastAsia="ru-RU"/>
        </w:rPr>
        <w:t>взаимодействии</w:t>
      </w:r>
      <w:r w:rsidRPr="00F85679">
        <w:rPr>
          <w:rFonts w:ascii="Times New Roman" w:eastAsia="Times New Roman" w:hAnsi="Times New Roman" w:cs="Times New Roman"/>
          <w:sz w:val="20"/>
          <w:szCs w:val="20"/>
          <w:lang w:eastAsia="ru-RU"/>
        </w:rPr>
        <w:t xml:space="preserve"> (в том числе с третьими лицами) соблюдение со своей стороны антикоррупционного </w:t>
      </w:r>
      <w:r w:rsidR="000B5070" w:rsidRPr="00F85679">
        <w:rPr>
          <w:rFonts w:ascii="Times New Roman" w:eastAsia="Times New Roman" w:hAnsi="Times New Roman" w:cs="Times New Roman"/>
          <w:sz w:val="20"/>
          <w:szCs w:val="20"/>
          <w:lang w:eastAsia="ru-RU"/>
        </w:rPr>
        <w:t>законодательства</w:t>
      </w:r>
      <w:r w:rsidR="00A976F0" w:rsidRPr="00F85679">
        <w:rPr>
          <w:rFonts w:ascii="Times New Roman" w:eastAsia="Times New Roman" w:hAnsi="Times New Roman" w:cs="Times New Roman"/>
          <w:sz w:val="20"/>
          <w:szCs w:val="20"/>
          <w:lang w:eastAsia="ru-RU"/>
        </w:rPr>
        <w:t xml:space="preserve"> </w:t>
      </w:r>
      <w:r w:rsidR="000B5070" w:rsidRPr="00F85679">
        <w:rPr>
          <w:rFonts w:ascii="Times New Roman" w:eastAsia="Times New Roman" w:hAnsi="Times New Roman" w:cs="Times New Roman"/>
          <w:sz w:val="20"/>
          <w:szCs w:val="20"/>
          <w:lang w:eastAsia="ru-RU"/>
        </w:rPr>
        <w:t>РФ</w:t>
      </w:r>
      <w:r w:rsidRPr="00F85679">
        <w:rPr>
          <w:rFonts w:ascii="Times New Roman" w:eastAsia="Times New Roman" w:hAnsi="Times New Roman" w:cs="Times New Roman"/>
          <w:sz w:val="20"/>
          <w:szCs w:val="20"/>
          <w:lang w:eastAsia="ru-RU"/>
        </w:rPr>
        <w:t xml:space="preserve"> в сфере противодействия и предупреждения коррупции.</w:t>
      </w:r>
    </w:p>
    <w:p w14:paraId="34DB80F9" w14:textId="77777777" w:rsidR="003A65F1" w:rsidRPr="00F85679" w:rsidRDefault="003A65F1" w:rsidP="003A65F1">
      <w:pPr>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10.4. Потребитель самостоятельно несет ответственность за несоблюдение антикоррупционного законодательства РФ.</w:t>
      </w:r>
    </w:p>
    <w:p w14:paraId="6C7E1C4C" w14:textId="60CB8954" w:rsidR="00CC0402" w:rsidRPr="00F85679" w:rsidRDefault="00CC0402" w:rsidP="00CE644E">
      <w:pPr>
        <w:spacing w:before="240" w:after="240" w:line="276" w:lineRule="auto"/>
        <w:ind w:right="0" w:firstLine="567"/>
        <w:jc w:val="center"/>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1</w:t>
      </w:r>
      <w:r w:rsidR="00102797" w:rsidRPr="00F85679">
        <w:rPr>
          <w:rFonts w:ascii="Times New Roman" w:eastAsia="Times New Roman" w:hAnsi="Times New Roman" w:cs="Times New Roman"/>
          <w:b/>
          <w:sz w:val="20"/>
          <w:szCs w:val="20"/>
          <w:lang w:eastAsia="ru-RU"/>
        </w:rPr>
        <w:t>1</w:t>
      </w:r>
      <w:r w:rsidRPr="00F85679">
        <w:rPr>
          <w:rFonts w:ascii="Times New Roman" w:eastAsia="Times New Roman" w:hAnsi="Times New Roman" w:cs="Times New Roman"/>
          <w:b/>
          <w:sz w:val="20"/>
          <w:szCs w:val="20"/>
          <w:lang w:eastAsia="ru-RU"/>
        </w:rPr>
        <w:t>. Особые условия</w:t>
      </w:r>
    </w:p>
    <w:p w14:paraId="3D107CEE" w14:textId="7EE14433" w:rsidR="00CC0402" w:rsidRPr="00F85679" w:rsidRDefault="00CC0402" w:rsidP="00486970">
      <w:pPr>
        <w:spacing w:line="276" w:lineRule="auto"/>
        <w:ind w:right="0" w:firstLine="709"/>
        <w:outlineLvl w:val="0"/>
        <w:rPr>
          <w:rFonts w:ascii="Times New Roman" w:hAnsi="Times New Roman" w:cs="Times New Roman"/>
          <w:sz w:val="20"/>
        </w:rPr>
      </w:pPr>
      <w:r w:rsidRPr="00F85679">
        <w:rPr>
          <w:rFonts w:ascii="Times New Roman" w:hAnsi="Times New Roman" w:cs="Times New Roman"/>
          <w:sz w:val="20"/>
        </w:rPr>
        <w:t>1</w:t>
      </w:r>
      <w:r w:rsidR="00102797" w:rsidRPr="00F85679">
        <w:rPr>
          <w:rFonts w:ascii="Times New Roman" w:hAnsi="Times New Roman" w:cs="Times New Roman"/>
          <w:sz w:val="20"/>
        </w:rPr>
        <w:t>1</w:t>
      </w:r>
      <w:r w:rsidRPr="00F85679">
        <w:rPr>
          <w:rFonts w:ascii="Times New Roman" w:hAnsi="Times New Roman" w:cs="Times New Roman"/>
          <w:sz w:val="20"/>
        </w:rPr>
        <w:t xml:space="preserve">.1. </w:t>
      </w:r>
      <w:r w:rsidRPr="00F85679">
        <w:rPr>
          <w:rFonts w:ascii="Times New Roman" w:eastAsia="Times New Roman" w:hAnsi="Times New Roman" w:cs="Times New Roman"/>
          <w:sz w:val="20"/>
          <w:szCs w:val="20"/>
          <w:lang w:eastAsia="ru-RU"/>
        </w:rPr>
        <w:t xml:space="preserve">ТСО и Потребитель в случаях, не урегулированных настоящим Договором, обязуются руководствоваться действующим </w:t>
      </w:r>
      <w:r w:rsidR="00165CE9" w:rsidRPr="00F85679">
        <w:rPr>
          <w:rFonts w:ascii="Times New Roman" w:eastAsia="Times New Roman" w:hAnsi="Times New Roman" w:cs="Times New Roman"/>
          <w:sz w:val="20"/>
          <w:szCs w:val="20"/>
          <w:lang w:eastAsia="ru-RU"/>
        </w:rPr>
        <w:t>законодательством Российской</w:t>
      </w:r>
      <w:r w:rsidRPr="00F85679">
        <w:rPr>
          <w:rFonts w:ascii="Times New Roman" w:eastAsia="Times New Roman" w:hAnsi="Times New Roman" w:cs="Times New Roman"/>
          <w:sz w:val="20"/>
          <w:szCs w:val="20"/>
          <w:lang w:eastAsia="ru-RU"/>
        </w:rPr>
        <w:t xml:space="preserve"> Федерации</w:t>
      </w:r>
      <w:r w:rsidR="00394CC4" w:rsidRPr="00F85679">
        <w:rPr>
          <w:rFonts w:ascii="Times New Roman" w:hAnsi="Times New Roman" w:cs="Times New Roman"/>
          <w:sz w:val="20"/>
        </w:rPr>
        <w:t>.</w:t>
      </w:r>
    </w:p>
    <w:p w14:paraId="3C9590E6" w14:textId="77777777" w:rsidR="00CC0402" w:rsidRPr="00F85679" w:rsidRDefault="00102797" w:rsidP="00486970">
      <w:pPr>
        <w:spacing w:line="276" w:lineRule="auto"/>
        <w:ind w:right="0" w:firstLine="709"/>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11</w:t>
      </w:r>
      <w:r w:rsidR="00CC0402" w:rsidRPr="00F85679">
        <w:rPr>
          <w:rFonts w:ascii="Times New Roman" w:eastAsia="Times New Roman" w:hAnsi="Times New Roman" w:cs="Times New Roman"/>
          <w:sz w:val="20"/>
          <w:szCs w:val="20"/>
          <w:lang w:eastAsia="ru-RU"/>
        </w:rPr>
        <w:t>.2. В случае вступления в законную силу закона, иного нормативного правового акта, обязательного для Сторон при исполнении настоящего Договора, Стороны обязуются привести условия настоящего Договора в соответствие с такими требованиями путем заключения дополнительного соглашения. Отсутствие дополнительного соглашения не освобождает Стороны от обязанности исполнять обязательные (императивные) правила (требования) закона.</w:t>
      </w:r>
    </w:p>
    <w:p w14:paraId="50E4AA9C" w14:textId="4C937C3A" w:rsidR="00E83B7B" w:rsidRPr="00F85679" w:rsidRDefault="00102797" w:rsidP="00B92A0E">
      <w:pPr>
        <w:spacing w:line="276" w:lineRule="auto"/>
        <w:ind w:right="-1" w:firstLine="709"/>
        <w:rPr>
          <w:rFonts w:ascii="Times New Roman" w:hAnsi="Times New Roman" w:cs="Times New Roman"/>
          <w:sz w:val="20"/>
        </w:rPr>
      </w:pPr>
      <w:r w:rsidRPr="00F85679">
        <w:rPr>
          <w:rFonts w:ascii="Times New Roman" w:hAnsi="Times New Roman" w:cs="Times New Roman"/>
          <w:sz w:val="20"/>
        </w:rPr>
        <w:t>11</w:t>
      </w:r>
      <w:r w:rsidR="00E83B7B" w:rsidRPr="00F85679">
        <w:rPr>
          <w:rFonts w:ascii="Times New Roman" w:hAnsi="Times New Roman" w:cs="Times New Roman"/>
          <w:sz w:val="20"/>
        </w:rPr>
        <w:t xml:space="preserve">.3 Потребитель настоящим выражает согласие на замену стороны по Договору и передачу от Теплоснабжающей организации всех прав и обязанностей по </w:t>
      </w:r>
      <w:r w:rsidR="00165CE9" w:rsidRPr="00F85679">
        <w:rPr>
          <w:rFonts w:ascii="Times New Roman" w:hAnsi="Times New Roman" w:cs="Times New Roman"/>
          <w:sz w:val="20"/>
        </w:rPr>
        <w:t xml:space="preserve">Договору </w:t>
      </w:r>
      <w:r w:rsidR="00165CE9" w:rsidRPr="00F85679">
        <w:rPr>
          <w:rFonts w:ascii="Times New Roman" w:eastAsia="Times New Roman" w:hAnsi="Times New Roman" w:cs="Times New Roman"/>
          <w:sz w:val="20"/>
          <w:szCs w:val="20"/>
          <w:lang w:eastAsia="ru-RU"/>
        </w:rPr>
        <w:t>новой</w:t>
      </w:r>
      <w:r w:rsidR="00E83B7B" w:rsidRPr="00F85679">
        <w:rPr>
          <w:rFonts w:ascii="Times New Roman" w:hAnsi="Times New Roman" w:cs="Times New Roman"/>
          <w:sz w:val="20"/>
        </w:rPr>
        <w:t xml:space="preserve"> единой теплоснабжающей организации, если:</w:t>
      </w:r>
    </w:p>
    <w:p w14:paraId="6F720174" w14:textId="63132D70" w:rsidR="00E83B7B" w:rsidRPr="00F85679" w:rsidRDefault="00E83B7B" w:rsidP="00B92A0E">
      <w:pPr>
        <w:numPr>
          <w:ilvl w:val="0"/>
          <w:numId w:val="1"/>
        </w:numPr>
        <w:spacing w:line="276" w:lineRule="auto"/>
        <w:ind w:right="0" w:hanging="339"/>
        <w:contextualSpacing/>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в установленном законодательством порядке в зоне теплоснабжения Потребителя назначена новая (отличная от Теплоснабжающей организации по настоящему Договору) единая теплоснабжающая организация (ЕТО), для которой в установленном законом порядке установлен тариф на тепловую энергию (мощность), поставляемую потребителям соответствующей категории, находящимся в зоне деятельности ЕТО</w:t>
      </w:r>
      <w:r w:rsidR="00A9267D">
        <w:rPr>
          <w:rFonts w:ascii="Times New Roman" w:eastAsia="Times New Roman" w:hAnsi="Times New Roman" w:cs="Times New Roman"/>
          <w:sz w:val="20"/>
          <w:szCs w:val="20"/>
          <w:lang w:eastAsia="ru-RU"/>
        </w:rPr>
        <w:t>;</w:t>
      </w:r>
    </w:p>
    <w:p w14:paraId="03AEB6BB" w14:textId="77777777" w:rsidR="00E83B7B" w:rsidRPr="00F85679" w:rsidRDefault="00E83B7B" w:rsidP="00B92A0E">
      <w:pPr>
        <w:numPr>
          <w:ilvl w:val="0"/>
          <w:numId w:val="1"/>
        </w:numPr>
        <w:spacing w:line="276" w:lineRule="auto"/>
        <w:ind w:right="0"/>
        <w:contextualSpacing/>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Потребителем получено соответствующее письменное уведомление от Теплоснабжающей организации, содержащее платежные реквизиты новой единой теплоснабжающей организации с указанием сведений об установленном тарифе.</w:t>
      </w:r>
    </w:p>
    <w:p w14:paraId="60A4D383" w14:textId="6F083313" w:rsidR="00E83B7B" w:rsidRPr="00F85679" w:rsidRDefault="00E83B7B" w:rsidP="00B92A0E">
      <w:pPr>
        <w:spacing w:line="276" w:lineRule="auto"/>
        <w:ind w:right="0" w:firstLine="405"/>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 этом, право требования задолженности Потребителя, имеющейся перед Теплоснабжающий организацией по Договору на момент перехода прав и обязанностей к новой единой теплоснабжающей организации, сохраняется за Теплоснабжающей организацией.  </w:t>
      </w:r>
    </w:p>
    <w:p w14:paraId="2E532F8B" w14:textId="77777777" w:rsidR="00E83B7B" w:rsidRPr="00F85679" w:rsidRDefault="00E83B7B" w:rsidP="00B92A0E">
      <w:pPr>
        <w:spacing w:line="276" w:lineRule="auto"/>
        <w:ind w:right="0" w:firstLine="405"/>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Во избежание сомнений, моментом перехода прав и обязанностей по Договору к новой единой теплоснабжающей организации является дата начала действия для новой единой теплоснабжающей организации тарифа на тепловую энергию (мощность), поставляемую потребителям соответствующей категории, находящимся в зоне деятельности ЕТО.</w:t>
      </w:r>
    </w:p>
    <w:p w14:paraId="3F8AA55F" w14:textId="370B5A78" w:rsidR="009B6133" w:rsidRPr="00CE644E" w:rsidRDefault="00B92A0E" w:rsidP="00CE644E">
      <w:pPr>
        <w:spacing w:line="276" w:lineRule="auto"/>
        <w:ind w:right="0" w:firstLine="567"/>
        <w:outlineLvl w:val="0"/>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11.</w:t>
      </w:r>
      <w:r w:rsidR="004C7D4A" w:rsidRPr="00F85679">
        <w:rPr>
          <w:rFonts w:ascii="Times New Roman" w:eastAsia="Times New Roman" w:hAnsi="Times New Roman" w:cs="Times New Roman"/>
          <w:sz w:val="20"/>
          <w:szCs w:val="20"/>
          <w:lang w:eastAsia="ru-RU"/>
        </w:rPr>
        <w:t>4</w:t>
      </w:r>
      <w:r w:rsidR="00D961D5" w:rsidRPr="00F85679">
        <w:rPr>
          <w:rFonts w:ascii="Times New Roman" w:eastAsia="Times New Roman" w:hAnsi="Times New Roman" w:cs="Times New Roman"/>
          <w:sz w:val="20"/>
          <w:szCs w:val="20"/>
          <w:lang w:eastAsia="ru-RU"/>
        </w:rPr>
        <w:t>.</w:t>
      </w:r>
      <w:r w:rsidR="00E74737" w:rsidRPr="00F85679">
        <w:rPr>
          <w:rFonts w:ascii="Times New Roman" w:eastAsia="Times New Roman" w:hAnsi="Times New Roman" w:cs="Times New Roman"/>
          <w:sz w:val="20"/>
          <w:szCs w:val="20"/>
          <w:lang w:eastAsia="ru-RU"/>
        </w:rPr>
        <w:t xml:space="preserve"> ТСО не несет ответственности за </w:t>
      </w:r>
      <w:r w:rsidRPr="00F85679">
        <w:rPr>
          <w:rFonts w:ascii="Times New Roman" w:eastAsia="Times New Roman" w:hAnsi="Times New Roman" w:cs="Times New Roman"/>
          <w:sz w:val="20"/>
          <w:szCs w:val="20"/>
          <w:lang w:eastAsia="ru-RU"/>
        </w:rPr>
        <w:t>качеств</w:t>
      </w:r>
      <w:r w:rsidR="00E74737" w:rsidRPr="00F85679">
        <w:rPr>
          <w:rFonts w:ascii="Times New Roman" w:eastAsia="Times New Roman" w:hAnsi="Times New Roman" w:cs="Times New Roman"/>
          <w:sz w:val="20"/>
          <w:szCs w:val="20"/>
          <w:lang w:eastAsia="ru-RU"/>
        </w:rPr>
        <w:t>о</w:t>
      </w:r>
      <w:r w:rsidRPr="00F85679">
        <w:rPr>
          <w:rFonts w:ascii="Times New Roman" w:eastAsia="Times New Roman" w:hAnsi="Times New Roman" w:cs="Times New Roman"/>
          <w:sz w:val="20"/>
          <w:szCs w:val="20"/>
          <w:lang w:eastAsia="ru-RU"/>
        </w:rPr>
        <w:t xml:space="preserve"> теплоносителя </w:t>
      </w:r>
      <w:r w:rsidR="00400869" w:rsidRPr="00F85679">
        <w:rPr>
          <w:rFonts w:ascii="Times New Roman" w:eastAsia="Times New Roman" w:hAnsi="Times New Roman" w:cs="Times New Roman"/>
          <w:sz w:val="20"/>
          <w:szCs w:val="20"/>
          <w:lang w:eastAsia="ru-RU"/>
        </w:rPr>
        <w:t>в</w:t>
      </w:r>
      <w:r w:rsidR="00E74737" w:rsidRPr="00F85679">
        <w:rPr>
          <w:rFonts w:ascii="Times New Roman" w:eastAsia="Times New Roman" w:hAnsi="Times New Roman" w:cs="Times New Roman"/>
          <w:sz w:val="20"/>
          <w:szCs w:val="20"/>
          <w:lang w:eastAsia="ru-RU"/>
        </w:rPr>
        <w:t xml:space="preserve"> сетя</w:t>
      </w:r>
      <w:r w:rsidR="00400869" w:rsidRPr="00F85679">
        <w:rPr>
          <w:rFonts w:ascii="Times New Roman" w:eastAsia="Times New Roman" w:hAnsi="Times New Roman" w:cs="Times New Roman"/>
          <w:sz w:val="20"/>
          <w:szCs w:val="20"/>
          <w:lang w:eastAsia="ru-RU"/>
        </w:rPr>
        <w:t>х</w:t>
      </w:r>
      <w:r w:rsidR="00E74737" w:rsidRPr="00F85679">
        <w:rPr>
          <w:rFonts w:ascii="Times New Roman" w:eastAsia="Times New Roman" w:hAnsi="Times New Roman" w:cs="Times New Roman"/>
          <w:sz w:val="20"/>
          <w:szCs w:val="20"/>
          <w:lang w:eastAsia="ru-RU"/>
        </w:rPr>
        <w:t xml:space="preserve"> сторонней организации.</w:t>
      </w:r>
    </w:p>
    <w:p w14:paraId="4FA5FBC1" w14:textId="3CE34CF7" w:rsidR="00443FAB" w:rsidRPr="00F85679" w:rsidRDefault="00CC0402" w:rsidP="00CE644E">
      <w:pPr>
        <w:spacing w:before="240" w:after="240" w:line="276" w:lineRule="auto"/>
        <w:ind w:right="0"/>
        <w:jc w:val="center"/>
        <w:outlineLvl w:val="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1</w:t>
      </w:r>
      <w:r w:rsidR="00102797" w:rsidRPr="00F85679">
        <w:rPr>
          <w:rFonts w:ascii="Times New Roman" w:eastAsia="Times New Roman" w:hAnsi="Times New Roman" w:cs="Times New Roman"/>
          <w:b/>
          <w:sz w:val="20"/>
          <w:szCs w:val="20"/>
          <w:lang w:eastAsia="ru-RU"/>
        </w:rPr>
        <w:t>2</w:t>
      </w:r>
      <w:r w:rsidRPr="00F85679">
        <w:rPr>
          <w:rFonts w:ascii="Times New Roman" w:eastAsia="Times New Roman" w:hAnsi="Times New Roman" w:cs="Times New Roman"/>
          <w:b/>
          <w:sz w:val="20"/>
          <w:szCs w:val="20"/>
          <w:lang w:eastAsia="ru-RU"/>
        </w:rPr>
        <w:t>. Срок действия, порядок рассмотрения споров</w:t>
      </w:r>
    </w:p>
    <w:p w14:paraId="5201B1F3" w14:textId="77777777" w:rsidR="00FE41BD" w:rsidRPr="00F85679" w:rsidRDefault="00FE41BD" w:rsidP="00FE41BD">
      <w:pPr>
        <w:ind w:right="0" w:firstLine="709"/>
        <w:outlineLvl w:val="0"/>
        <w:rPr>
          <w:rFonts w:ascii="Times New Roman" w:hAnsi="Times New Roman" w:cs="Times New Roman"/>
          <w:sz w:val="20"/>
          <w:szCs w:val="20"/>
        </w:rPr>
      </w:pPr>
      <w:r w:rsidRPr="00F85679">
        <w:rPr>
          <w:rFonts w:ascii="Times New Roman" w:eastAsia="Times New Roman" w:hAnsi="Times New Roman" w:cs="Times New Roman"/>
          <w:sz w:val="20"/>
          <w:szCs w:val="20"/>
          <w:lang w:eastAsia="ru-RU"/>
        </w:rPr>
        <w:t xml:space="preserve">12.1. Договор </w:t>
      </w:r>
      <w:r w:rsidRPr="00F85679">
        <w:rPr>
          <w:rFonts w:ascii="Times New Roman" w:hAnsi="Times New Roman" w:cs="Times New Roman"/>
          <w:bCs/>
          <w:color w:val="000000"/>
          <w:sz w:val="20"/>
          <w:szCs w:val="20"/>
        </w:rPr>
        <w:t xml:space="preserve">вступает в силу с момента подписания и распространяет своё действие на отношения сторон, возникшие с </w:t>
      </w:r>
      <w:r w:rsidRPr="00F85679">
        <w:rPr>
          <w:rFonts w:ascii="Times New Roman" w:hAnsi="Times New Roman" w:cs="Times New Roman"/>
          <w:b/>
          <w:bCs/>
          <w:color w:val="000000"/>
          <w:sz w:val="20"/>
          <w:szCs w:val="20"/>
        </w:rPr>
        <w:t>____________</w:t>
      </w:r>
      <w:r w:rsidRPr="00F85679">
        <w:rPr>
          <w:rFonts w:ascii="Times New Roman" w:hAnsi="Times New Roman" w:cs="Times New Roman"/>
          <w:bCs/>
          <w:color w:val="000000"/>
          <w:sz w:val="20"/>
          <w:szCs w:val="20"/>
        </w:rPr>
        <w:t xml:space="preserve">г., а в части не исполненных обязательств – до полного их исполнения сторонами. </w:t>
      </w:r>
      <w:r w:rsidRPr="00F85679">
        <w:rPr>
          <w:rFonts w:ascii="Times New Roman" w:hAnsi="Times New Roman" w:cs="Times New Roman"/>
          <w:sz w:val="20"/>
          <w:szCs w:val="20"/>
        </w:rPr>
        <w:t>Взаимоотношения Сторон в период с __________г. до момента подписания Договора регулируются условиями настоящего Договора.</w:t>
      </w:r>
    </w:p>
    <w:p w14:paraId="261496BD" w14:textId="77777777" w:rsidR="00FE41BD" w:rsidRPr="00F85679" w:rsidRDefault="00FE41BD" w:rsidP="00FE41BD">
      <w:pPr>
        <w:ind w:right="0" w:firstLine="709"/>
        <w:outlineLvl w:val="0"/>
        <w:rPr>
          <w:rFonts w:ascii="Times New Roman" w:hAnsi="Times New Roman" w:cs="Times New Roman"/>
          <w:sz w:val="20"/>
          <w:szCs w:val="20"/>
        </w:rPr>
      </w:pPr>
      <w:r w:rsidRPr="00F85679">
        <w:rPr>
          <w:rFonts w:ascii="Times New Roman" w:eastAsia="Times New Roman" w:hAnsi="Times New Roman" w:cs="Times New Roman"/>
          <w:sz w:val="20"/>
          <w:szCs w:val="20"/>
          <w:lang w:eastAsia="ru-RU"/>
        </w:rPr>
        <w:t>12.2. Договор</w:t>
      </w:r>
      <w:r w:rsidRPr="00F85679">
        <w:rPr>
          <w:rFonts w:ascii="Times New Roman" w:hAnsi="Times New Roman" w:cs="Times New Roman"/>
          <w:sz w:val="20"/>
          <w:szCs w:val="20"/>
        </w:rPr>
        <w:t xml:space="preserve"> составляется в 2 (двух) экземплярах, имеющих одинаковую юридическую силу. Один экземпляр для Теплоснабжающей организации, второй для Потребителя. Все перечисленные в настоящем Договоре приложения, а также протоколы разногласий, изменения и дополнения к настоящему Договору являются его неотъемлемыми частями.</w:t>
      </w:r>
    </w:p>
    <w:p w14:paraId="7EE793DE" w14:textId="77777777" w:rsidR="00FE41BD" w:rsidRPr="00F85679" w:rsidRDefault="00FE41BD" w:rsidP="00FE41BD">
      <w:pPr>
        <w:spacing w:line="276" w:lineRule="auto"/>
        <w:ind w:right="-2"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12.3. Договор пролонгируется на следующий календарный год автоматически, если ни одна из Сторон за 30 дней до окончания срока его действия не потребует пересмотра его условий.</w:t>
      </w:r>
    </w:p>
    <w:p w14:paraId="28B838D5" w14:textId="1D8A1553" w:rsidR="00CC0402" w:rsidRPr="00CE644E" w:rsidRDefault="00FE41BD" w:rsidP="00CE644E">
      <w:pPr>
        <w:ind w:right="0" w:firstLine="709"/>
        <w:outlineLvl w:val="0"/>
        <w:rPr>
          <w:rFonts w:ascii="Times New Roman" w:hAnsi="Times New Roman" w:cs="Times New Roman"/>
          <w:sz w:val="20"/>
          <w:szCs w:val="20"/>
        </w:rPr>
      </w:pPr>
      <w:r w:rsidRPr="00F85679">
        <w:rPr>
          <w:rFonts w:ascii="Times New Roman" w:eastAsia="Times New Roman" w:hAnsi="Times New Roman" w:cs="Times New Roman"/>
          <w:sz w:val="20"/>
          <w:szCs w:val="20"/>
          <w:lang w:eastAsia="ru-RU"/>
        </w:rPr>
        <w:t xml:space="preserve">12.4. </w:t>
      </w:r>
      <w:r w:rsidRPr="00F85679">
        <w:rPr>
          <w:rFonts w:ascii="Times New Roman" w:hAnsi="Times New Roman" w:cs="Times New Roman"/>
          <w:sz w:val="20"/>
          <w:szCs w:val="20"/>
        </w:rPr>
        <w:t>Споры и разногласия, возникающие между Сторонами, разрешаются путем проведения переговоров, обмена письмами. Стороны пришли к соглашению, что споры и разногласия, возникшие между Сторонами при заключении, исполнении, изменении или расторжении настоящего Договора, и не решенные путем переговоров или обменом письмами и/или протоколом разногласий, разрешаются в Арбитражном суде месту нахождения истца, по заявлению любой из Сторон с соблюдением обязательного досудебного претензионного порядка в случаях, установленных Арбитражным процессуальным кодексом РФ. Срок рассмотрения претензии 10 календарных дней с момента получения.</w:t>
      </w:r>
    </w:p>
    <w:p w14:paraId="6025AF70" w14:textId="770C6E07" w:rsidR="004C650A" w:rsidRPr="00F85679" w:rsidRDefault="00CC0402" w:rsidP="00CE644E">
      <w:pPr>
        <w:spacing w:before="240" w:after="240" w:line="276" w:lineRule="auto"/>
        <w:ind w:right="0"/>
        <w:jc w:val="center"/>
        <w:outlineLvl w:val="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1</w:t>
      </w:r>
      <w:r w:rsidR="00102797" w:rsidRPr="00F85679">
        <w:rPr>
          <w:rFonts w:ascii="Times New Roman" w:eastAsia="Times New Roman" w:hAnsi="Times New Roman" w:cs="Times New Roman"/>
          <w:b/>
          <w:sz w:val="20"/>
          <w:szCs w:val="20"/>
          <w:lang w:eastAsia="ru-RU"/>
        </w:rPr>
        <w:t>3</w:t>
      </w:r>
      <w:r w:rsidRPr="00F85679">
        <w:rPr>
          <w:rFonts w:ascii="Times New Roman" w:eastAsia="Times New Roman" w:hAnsi="Times New Roman" w:cs="Times New Roman"/>
          <w:b/>
          <w:sz w:val="20"/>
          <w:szCs w:val="20"/>
          <w:lang w:eastAsia="ru-RU"/>
        </w:rPr>
        <w:t>. Приложения к Договору</w:t>
      </w:r>
    </w:p>
    <w:p w14:paraId="20C84DBB" w14:textId="3726656A" w:rsidR="002B03B4" w:rsidRPr="00F85679" w:rsidRDefault="002B03B4" w:rsidP="0085030D">
      <w:pPr>
        <w:ind w:right="0" w:firstLine="709"/>
        <w:jc w:val="left"/>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Приложение № 1. Реестр точек поставки.</w:t>
      </w:r>
    </w:p>
    <w:p w14:paraId="3F5AC3F1" w14:textId="5C25C665" w:rsidR="00CC0402" w:rsidRPr="00F85679" w:rsidRDefault="00CC0402" w:rsidP="0085030D">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Приложение № 1.1 Перечень объектов, тепловые нагрузки Потребителя, расчетные потери тепловой энергии</w:t>
      </w:r>
      <w:r w:rsidR="0079004F" w:rsidRPr="00F85679">
        <w:rPr>
          <w:rFonts w:ascii="Times New Roman" w:eastAsia="Times New Roman" w:hAnsi="Times New Roman" w:cs="Times New Roman"/>
          <w:sz w:val="20"/>
          <w:szCs w:val="20"/>
          <w:lang w:eastAsia="ru-RU"/>
        </w:rPr>
        <w:t>,</w:t>
      </w:r>
      <w:r w:rsidRPr="00F85679">
        <w:rPr>
          <w:rFonts w:ascii="Times New Roman" w:eastAsia="Times New Roman" w:hAnsi="Times New Roman" w:cs="Times New Roman"/>
          <w:sz w:val="20"/>
          <w:szCs w:val="20"/>
          <w:lang w:eastAsia="ru-RU"/>
        </w:rPr>
        <w:t xml:space="preserve"> теплоносителя</w:t>
      </w:r>
      <w:r w:rsidR="0079004F" w:rsidRPr="00F85679">
        <w:rPr>
          <w:rFonts w:ascii="Times New Roman" w:eastAsia="Times New Roman" w:hAnsi="Times New Roman" w:cs="Times New Roman"/>
          <w:sz w:val="20"/>
          <w:szCs w:val="20"/>
          <w:lang w:eastAsia="ru-RU"/>
        </w:rPr>
        <w:t xml:space="preserve"> и горячего водоснабжения (вода в ГВС)</w:t>
      </w:r>
      <w:r w:rsidRPr="00F85679">
        <w:rPr>
          <w:rFonts w:ascii="Times New Roman" w:eastAsia="Times New Roman" w:hAnsi="Times New Roman" w:cs="Times New Roman"/>
          <w:sz w:val="20"/>
          <w:szCs w:val="20"/>
          <w:lang w:eastAsia="ru-RU"/>
        </w:rPr>
        <w:t>.</w:t>
      </w:r>
    </w:p>
    <w:p w14:paraId="181BD98F" w14:textId="21855093" w:rsidR="00CC0402" w:rsidRPr="00F85679" w:rsidRDefault="00CC0402" w:rsidP="0085030D">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Приложение № 1.2 Плановый отпуск тепловой энергии</w:t>
      </w:r>
      <w:r w:rsidR="006831F8" w:rsidRPr="00F85679">
        <w:rPr>
          <w:rFonts w:ascii="Times New Roman" w:eastAsia="Times New Roman" w:hAnsi="Times New Roman" w:cs="Times New Roman"/>
          <w:sz w:val="20"/>
          <w:szCs w:val="20"/>
          <w:lang w:eastAsia="ru-RU"/>
        </w:rPr>
        <w:t xml:space="preserve"> </w:t>
      </w:r>
      <w:r w:rsidR="00902322" w:rsidRPr="00F85679">
        <w:rPr>
          <w:rFonts w:ascii="Times New Roman" w:eastAsia="Times New Roman" w:hAnsi="Times New Roman" w:cs="Times New Roman"/>
          <w:sz w:val="20"/>
          <w:szCs w:val="20"/>
          <w:lang w:eastAsia="ru-RU"/>
        </w:rPr>
        <w:t>и горячего водоснабжения (вода в ГВС)</w:t>
      </w:r>
      <w:r w:rsidRPr="00F85679">
        <w:rPr>
          <w:rFonts w:ascii="Times New Roman" w:eastAsia="Times New Roman" w:hAnsi="Times New Roman" w:cs="Times New Roman"/>
          <w:sz w:val="20"/>
          <w:szCs w:val="20"/>
          <w:lang w:eastAsia="ru-RU"/>
        </w:rPr>
        <w:t xml:space="preserve"> на объекты Потребителя по нормативу потребления коммунальных услуг.</w:t>
      </w:r>
    </w:p>
    <w:p w14:paraId="7F75F0BA" w14:textId="3F3959BE" w:rsidR="00CC0402" w:rsidRPr="00F85679" w:rsidRDefault="00CC0402" w:rsidP="0085030D">
      <w:pPr>
        <w:spacing w:line="276" w:lineRule="auto"/>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Приложение № 2 Акт разграничения балансовой принадлежности сетей и эксплуатационной ответственности Сторон</w:t>
      </w:r>
      <w:r w:rsidR="00902322" w:rsidRPr="00F85679">
        <w:rPr>
          <w:rFonts w:ascii="Times New Roman" w:eastAsia="Times New Roman" w:hAnsi="Times New Roman" w:cs="Times New Roman"/>
          <w:sz w:val="20"/>
          <w:szCs w:val="20"/>
          <w:lang w:eastAsia="ru-RU"/>
        </w:rPr>
        <w:t xml:space="preserve"> и горячего водоснабжения (вода в ГВС)</w:t>
      </w:r>
      <w:r w:rsidRPr="00F85679">
        <w:rPr>
          <w:rFonts w:ascii="Times New Roman" w:eastAsia="Times New Roman" w:hAnsi="Times New Roman" w:cs="Times New Roman"/>
          <w:sz w:val="20"/>
          <w:szCs w:val="20"/>
          <w:lang w:eastAsia="ru-RU"/>
        </w:rPr>
        <w:t>.</w:t>
      </w:r>
    </w:p>
    <w:p w14:paraId="6AA10F19" w14:textId="77777777" w:rsidR="007B5719" w:rsidRPr="00F85679" w:rsidRDefault="007B5719" w:rsidP="0085030D">
      <w:pPr>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xml:space="preserve">Приложение № 3. </w:t>
      </w:r>
      <w:r w:rsidRPr="00F85679">
        <w:rPr>
          <w:rFonts w:ascii="Times New Roman" w:hAnsi="Times New Roman" w:cs="Times New Roman"/>
          <w:sz w:val="20"/>
          <w:szCs w:val="20"/>
        </w:rPr>
        <w:t>Температурный график тепловых сетей</w:t>
      </w:r>
      <w:r w:rsidRPr="00F85679">
        <w:rPr>
          <w:rFonts w:ascii="Times New Roman" w:eastAsia="Times New Roman" w:hAnsi="Times New Roman" w:cs="Times New Roman"/>
          <w:sz w:val="20"/>
          <w:szCs w:val="20"/>
          <w:lang w:eastAsia="ru-RU"/>
        </w:rPr>
        <w:t>.</w:t>
      </w:r>
    </w:p>
    <w:p w14:paraId="3FCD11EA" w14:textId="1634A1B9" w:rsidR="007B5719" w:rsidRPr="00F85679" w:rsidRDefault="007B5719" w:rsidP="0085030D">
      <w:pPr>
        <w:ind w:right="0" w:firstLine="709"/>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Приложение № 4. Перечень и технические характеристики приборов учета.</w:t>
      </w:r>
    </w:p>
    <w:p w14:paraId="2619CB5A" w14:textId="71C310E1" w:rsidR="0079004F" w:rsidRPr="00CE644E" w:rsidRDefault="007B5719" w:rsidP="00CE644E">
      <w:pPr>
        <w:spacing w:after="240" w:line="276" w:lineRule="auto"/>
        <w:ind w:right="0" w:firstLine="709"/>
        <w:rPr>
          <w:rFonts w:ascii="Times New Roman" w:hAnsi="Times New Roman" w:cs="Times New Roman"/>
          <w:sz w:val="20"/>
        </w:rPr>
      </w:pPr>
      <w:r w:rsidRPr="00F85679">
        <w:rPr>
          <w:rFonts w:ascii="Times New Roman" w:eastAsia="Times New Roman" w:hAnsi="Times New Roman" w:cs="Times New Roman"/>
          <w:sz w:val="20"/>
          <w:szCs w:val="20"/>
          <w:lang w:eastAsia="ru-RU"/>
        </w:rPr>
        <w:t xml:space="preserve">Приложение № 5. </w:t>
      </w:r>
      <w:bookmarkStart w:id="0" w:name="_Hlk142297239"/>
      <w:r w:rsidRPr="00F85679">
        <w:rPr>
          <w:rFonts w:ascii="Times New Roman" w:eastAsia="Times New Roman" w:hAnsi="Times New Roman" w:cs="Times New Roman"/>
          <w:sz w:val="20"/>
          <w:szCs w:val="20"/>
          <w:lang w:eastAsia="ru-RU"/>
        </w:rPr>
        <w:t>Отчетная ведомость за потребленную тепловую энергию</w:t>
      </w:r>
      <w:bookmarkEnd w:id="0"/>
      <w:r w:rsidR="00A9267D">
        <w:rPr>
          <w:rFonts w:ascii="Times New Roman" w:eastAsia="Times New Roman" w:hAnsi="Times New Roman" w:cs="Times New Roman"/>
          <w:sz w:val="20"/>
          <w:szCs w:val="20"/>
          <w:lang w:eastAsia="ru-RU"/>
        </w:rPr>
        <w:t>.</w:t>
      </w:r>
    </w:p>
    <w:p w14:paraId="31DBE76F" w14:textId="02FC0315" w:rsidR="00394CC4" w:rsidRPr="00F85679" w:rsidRDefault="00CC0402" w:rsidP="00486970">
      <w:pPr>
        <w:spacing w:line="276" w:lineRule="auto"/>
        <w:ind w:right="0"/>
        <w:jc w:val="center"/>
        <w:outlineLvl w:val="0"/>
        <w:rPr>
          <w:rFonts w:ascii="Times New Roman" w:eastAsia="Times New Roman" w:hAnsi="Times New Roman" w:cs="Times New Roman"/>
          <w:b/>
          <w:sz w:val="20"/>
          <w:szCs w:val="20"/>
          <w:lang w:eastAsia="ru-RU"/>
        </w:rPr>
      </w:pPr>
      <w:r w:rsidRPr="00F85679">
        <w:rPr>
          <w:rFonts w:ascii="Times New Roman" w:eastAsia="Times New Roman" w:hAnsi="Times New Roman" w:cs="Times New Roman"/>
          <w:b/>
          <w:sz w:val="20"/>
          <w:szCs w:val="20"/>
          <w:lang w:eastAsia="ru-RU"/>
        </w:rPr>
        <w:t>1</w:t>
      </w:r>
      <w:r w:rsidR="00102797" w:rsidRPr="00F85679">
        <w:rPr>
          <w:rFonts w:ascii="Times New Roman" w:eastAsia="Times New Roman" w:hAnsi="Times New Roman" w:cs="Times New Roman"/>
          <w:b/>
          <w:sz w:val="20"/>
          <w:szCs w:val="20"/>
          <w:lang w:eastAsia="ru-RU"/>
        </w:rPr>
        <w:t>4</w:t>
      </w:r>
      <w:r w:rsidRPr="00F85679">
        <w:rPr>
          <w:rFonts w:ascii="Times New Roman" w:eastAsia="Times New Roman" w:hAnsi="Times New Roman" w:cs="Times New Roman"/>
          <w:b/>
          <w:sz w:val="20"/>
          <w:szCs w:val="20"/>
          <w:lang w:eastAsia="ru-RU"/>
        </w:rPr>
        <w:t>. Юридические адреса и реквизиты Сторон</w:t>
      </w:r>
    </w:p>
    <w:p w14:paraId="190EEC83" w14:textId="77777777" w:rsidR="00825516" w:rsidRPr="00F85679" w:rsidRDefault="00825516" w:rsidP="00486970">
      <w:pPr>
        <w:spacing w:line="276" w:lineRule="auto"/>
        <w:ind w:right="0"/>
        <w:jc w:val="center"/>
        <w:outlineLvl w:val="0"/>
        <w:rPr>
          <w:rFonts w:ascii="Times New Roman" w:eastAsia="Times New Roman" w:hAnsi="Times New Roman" w:cs="Times New Roman"/>
          <w:b/>
          <w:sz w:val="20"/>
          <w:szCs w:val="20"/>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94CC4" w:rsidRPr="00F85679" w14:paraId="019CCB4A" w14:textId="77777777" w:rsidTr="00486970">
        <w:trPr>
          <w:trHeight w:val="80"/>
        </w:trPr>
        <w:tc>
          <w:tcPr>
            <w:tcW w:w="4785" w:type="dxa"/>
          </w:tcPr>
          <w:p w14:paraId="5C4A4BE3" w14:textId="77777777" w:rsidR="00394CC4" w:rsidRPr="00F85679" w:rsidRDefault="00394CC4" w:rsidP="00486970">
            <w:pPr>
              <w:rPr>
                <w:rFonts w:ascii="Times New Roman" w:hAnsi="Times New Roman" w:cs="Times New Roman"/>
                <w:b/>
                <w:sz w:val="20"/>
                <w:szCs w:val="20"/>
              </w:rPr>
            </w:pPr>
            <w:r w:rsidRPr="00F85679">
              <w:rPr>
                <w:rFonts w:ascii="Times New Roman" w:hAnsi="Times New Roman" w:cs="Times New Roman"/>
                <w:b/>
                <w:sz w:val="20"/>
                <w:szCs w:val="20"/>
              </w:rPr>
              <w:t>Потребитель</w:t>
            </w:r>
          </w:p>
          <w:p w14:paraId="294E3702" w14:textId="77777777" w:rsidR="00394CC4" w:rsidRPr="00F85679" w:rsidRDefault="00394CC4" w:rsidP="00486970">
            <w:pPr>
              <w:rPr>
                <w:rFonts w:ascii="Times New Roman" w:hAnsi="Times New Roman" w:cs="Times New Roman"/>
                <w:sz w:val="20"/>
                <w:szCs w:val="20"/>
              </w:rPr>
            </w:pPr>
            <w:r w:rsidRPr="00F85679">
              <w:rPr>
                <w:rFonts w:ascii="Times New Roman" w:hAnsi="Times New Roman" w:cs="Times New Roman"/>
                <w:sz w:val="20"/>
                <w:szCs w:val="20"/>
              </w:rPr>
              <w:t>Реквизиты для расчетов:</w:t>
            </w:r>
          </w:p>
          <w:p w14:paraId="38A0FEA6" w14:textId="77777777" w:rsidR="00394CC4" w:rsidRPr="00F85679" w:rsidRDefault="00394CC4" w:rsidP="00486970">
            <w:pPr>
              <w:rPr>
                <w:rFonts w:ascii="Times New Roman" w:hAnsi="Times New Roman" w:cs="Times New Roman"/>
                <w:b/>
                <w:sz w:val="20"/>
                <w:szCs w:val="20"/>
              </w:rPr>
            </w:pPr>
          </w:p>
          <w:p w14:paraId="1356059E" w14:textId="5A5E4FBB" w:rsidR="00394CC4" w:rsidRPr="00F85679" w:rsidRDefault="00394CC4" w:rsidP="00486970">
            <w:pPr>
              <w:rPr>
                <w:rFonts w:ascii="Times New Roman" w:hAnsi="Times New Roman" w:cs="Times New Roman"/>
                <w:b/>
                <w:sz w:val="20"/>
                <w:szCs w:val="20"/>
              </w:rPr>
            </w:pPr>
          </w:p>
          <w:p w14:paraId="662233AC" w14:textId="77777777" w:rsidR="00394CC4" w:rsidRPr="00F85679" w:rsidRDefault="00394CC4" w:rsidP="00486970">
            <w:pPr>
              <w:rPr>
                <w:rFonts w:ascii="Times New Roman" w:hAnsi="Times New Roman" w:cs="Times New Roman"/>
                <w:b/>
                <w:sz w:val="20"/>
                <w:szCs w:val="20"/>
              </w:rPr>
            </w:pPr>
          </w:p>
          <w:p w14:paraId="50871524" w14:textId="6F259491" w:rsidR="00A35427" w:rsidRPr="00F85679" w:rsidRDefault="002B03B4" w:rsidP="008537E4">
            <w:pPr>
              <w:ind w:right="606"/>
              <w:jc w:val="left"/>
              <w:rPr>
                <w:rFonts w:ascii="Times New Roman" w:hAnsi="Times New Roman" w:cs="Times New Roman"/>
                <w:sz w:val="20"/>
                <w:szCs w:val="20"/>
              </w:rPr>
            </w:pPr>
            <w:r w:rsidRPr="00F85679">
              <w:rPr>
                <w:rFonts w:ascii="Times New Roman" w:hAnsi="Times New Roman" w:cs="Times New Roman"/>
                <w:sz w:val="20"/>
                <w:szCs w:val="20"/>
              </w:rPr>
              <w:t xml:space="preserve">Юридический адрес: </w:t>
            </w:r>
          </w:p>
          <w:p w14:paraId="323A0320" w14:textId="0E04E5DD" w:rsidR="002B03B4" w:rsidRPr="00F85679" w:rsidRDefault="002B03B4" w:rsidP="008537E4">
            <w:pPr>
              <w:ind w:right="606"/>
              <w:jc w:val="left"/>
              <w:rPr>
                <w:rFonts w:ascii="Times New Roman" w:hAnsi="Times New Roman" w:cs="Times New Roman"/>
                <w:sz w:val="20"/>
                <w:szCs w:val="20"/>
              </w:rPr>
            </w:pPr>
            <w:r w:rsidRPr="00F85679">
              <w:rPr>
                <w:rFonts w:ascii="Times New Roman" w:hAnsi="Times New Roman" w:cs="Times New Roman"/>
                <w:sz w:val="20"/>
                <w:szCs w:val="20"/>
              </w:rPr>
              <w:t>Почтовый адрес:</w:t>
            </w:r>
          </w:p>
          <w:p w14:paraId="7696B9D7" w14:textId="6CF30E13" w:rsidR="00394CC4" w:rsidRPr="00F85679" w:rsidRDefault="00394CC4" w:rsidP="008537E4">
            <w:pPr>
              <w:ind w:right="606"/>
              <w:jc w:val="left"/>
              <w:rPr>
                <w:rFonts w:ascii="Times New Roman" w:hAnsi="Times New Roman" w:cs="Times New Roman"/>
                <w:sz w:val="20"/>
                <w:szCs w:val="20"/>
              </w:rPr>
            </w:pPr>
            <w:r w:rsidRPr="00F85679">
              <w:rPr>
                <w:rFonts w:ascii="Times New Roman" w:hAnsi="Times New Roman" w:cs="Times New Roman"/>
                <w:sz w:val="20"/>
                <w:szCs w:val="20"/>
              </w:rPr>
              <w:t>Тел.</w:t>
            </w:r>
            <w:r w:rsidR="00A35427" w:rsidRPr="00F85679">
              <w:rPr>
                <w:rFonts w:ascii="Times New Roman" w:hAnsi="Times New Roman" w:cs="Times New Roman"/>
                <w:sz w:val="20"/>
                <w:szCs w:val="20"/>
              </w:rPr>
              <w:t xml:space="preserve">/факс </w:t>
            </w:r>
          </w:p>
          <w:p w14:paraId="479CF740" w14:textId="31DB7782" w:rsidR="00A35427" w:rsidRPr="00F85679" w:rsidRDefault="00394CC4" w:rsidP="008537E4">
            <w:pPr>
              <w:ind w:right="606"/>
              <w:jc w:val="left"/>
              <w:rPr>
                <w:rFonts w:ascii="Times New Roman" w:hAnsi="Times New Roman" w:cs="Times New Roman"/>
                <w:sz w:val="20"/>
                <w:szCs w:val="20"/>
              </w:rPr>
            </w:pPr>
            <w:r w:rsidRPr="00F85679">
              <w:rPr>
                <w:rFonts w:ascii="Times New Roman" w:hAnsi="Times New Roman" w:cs="Times New Roman"/>
                <w:sz w:val="20"/>
                <w:szCs w:val="20"/>
              </w:rPr>
              <w:t xml:space="preserve">ИНН </w:t>
            </w:r>
            <w:r w:rsidR="001908D1" w:rsidRPr="00F85679">
              <w:rPr>
                <w:rFonts w:ascii="Times New Roman" w:hAnsi="Times New Roman" w:cs="Times New Roman"/>
                <w:sz w:val="20"/>
                <w:szCs w:val="20"/>
              </w:rPr>
              <w:t>/</w:t>
            </w:r>
            <w:r w:rsidR="00467D98" w:rsidRPr="00F85679">
              <w:rPr>
                <w:rFonts w:ascii="Times New Roman" w:hAnsi="Times New Roman" w:cs="Times New Roman"/>
                <w:sz w:val="20"/>
                <w:szCs w:val="20"/>
              </w:rPr>
              <w:t xml:space="preserve"> КПП</w:t>
            </w:r>
            <w:r w:rsidRPr="00F85679">
              <w:rPr>
                <w:rFonts w:ascii="Times New Roman" w:hAnsi="Times New Roman" w:cs="Times New Roman"/>
                <w:sz w:val="20"/>
                <w:szCs w:val="20"/>
              </w:rPr>
              <w:t xml:space="preserve"> </w:t>
            </w:r>
          </w:p>
          <w:p w14:paraId="177AE736" w14:textId="4B847E9B" w:rsidR="00394CC4" w:rsidRPr="00F85679" w:rsidRDefault="00394CC4" w:rsidP="008537E4">
            <w:pPr>
              <w:ind w:right="606"/>
              <w:jc w:val="left"/>
              <w:rPr>
                <w:rFonts w:ascii="Times New Roman" w:hAnsi="Times New Roman" w:cs="Times New Roman"/>
                <w:sz w:val="20"/>
                <w:szCs w:val="20"/>
              </w:rPr>
            </w:pPr>
            <w:r w:rsidRPr="00F85679">
              <w:rPr>
                <w:rFonts w:ascii="Times New Roman" w:hAnsi="Times New Roman" w:cs="Times New Roman"/>
                <w:sz w:val="20"/>
                <w:szCs w:val="20"/>
              </w:rPr>
              <w:t xml:space="preserve">р/с </w:t>
            </w:r>
          </w:p>
          <w:p w14:paraId="6104CAB2" w14:textId="37C0BEAD" w:rsidR="001908D1" w:rsidRPr="00F85679" w:rsidRDefault="008571C0" w:rsidP="001908D1">
            <w:pPr>
              <w:ind w:right="606"/>
              <w:jc w:val="left"/>
              <w:rPr>
                <w:rFonts w:ascii="Times New Roman" w:hAnsi="Times New Roman" w:cs="Times New Roman"/>
                <w:sz w:val="20"/>
                <w:szCs w:val="20"/>
              </w:rPr>
            </w:pPr>
            <w:r w:rsidRPr="00F85679">
              <w:rPr>
                <w:rFonts w:ascii="Times New Roman" w:hAnsi="Times New Roman" w:cs="Times New Roman"/>
                <w:sz w:val="20"/>
                <w:szCs w:val="20"/>
              </w:rPr>
              <w:t xml:space="preserve">Банк </w:t>
            </w:r>
          </w:p>
          <w:p w14:paraId="59E09765" w14:textId="72DED6B2" w:rsidR="00A35427" w:rsidRPr="00F85679" w:rsidRDefault="00A35427" w:rsidP="008537E4">
            <w:pPr>
              <w:ind w:right="606"/>
              <w:jc w:val="left"/>
              <w:rPr>
                <w:rFonts w:ascii="Times New Roman" w:hAnsi="Times New Roman" w:cs="Times New Roman"/>
                <w:sz w:val="20"/>
                <w:szCs w:val="20"/>
              </w:rPr>
            </w:pPr>
          </w:p>
          <w:p w14:paraId="0FE104D4" w14:textId="0E0B6FD0" w:rsidR="00394CC4" w:rsidRPr="00F85679" w:rsidRDefault="00394CC4" w:rsidP="008537E4">
            <w:pPr>
              <w:ind w:right="606"/>
              <w:jc w:val="left"/>
              <w:rPr>
                <w:rFonts w:ascii="Times New Roman" w:hAnsi="Times New Roman" w:cs="Times New Roman"/>
                <w:sz w:val="20"/>
                <w:szCs w:val="20"/>
              </w:rPr>
            </w:pPr>
            <w:r w:rsidRPr="00F85679">
              <w:rPr>
                <w:rFonts w:ascii="Times New Roman" w:hAnsi="Times New Roman" w:cs="Times New Roman"/>
                <w:sz w:val="20"/>
                <w:szCs w:val="20"/>
              </w:rPr>
              <w:t xml:space="preserve">к/с </w:t>
            </w:r>
          </w:p>
          <w:p w14:paraId="4682FDA6" w14:textId="44F74776" w:rsidR="00394CC4" w:rsidRPr="00F85679" w:rsidRDefault="00394CC4" w:rsidP="00C23C5D">
            <w:pPr>
              <w:jc w:val="left"/>
              <w:rPr>
                <w:rFonts w:ascii="Times New Roman" w:hAnsi="Times New Roman" w:cs="Times New Roman"/>
                <w:sz w:val="20"/>
                <w:szCs w:val="20"/>
              </w:rPr>
            </w:pPr>
            <w:r w:rsidRPr="00F85679">
              <w:rPr>
                <w:rFonts w:ascii="Times New Roman" w:hAnsi="Times New Roman" w:cs="Times New Roman"/>
                <w:sz w:val="20"/>
                <w:szCs w:val="20"/>
              </w:rPr>
              <w:t xml:space="preserve">БИК </w:t>
            </w:r>
          </w:p>
          <w:p w14:paraId="2A49B1D5" w14:textId="71CF39D0" w:rsidR="00394CC4" w:rsidRPr="00F85679" w:rsidRDefault="00394CC4" w:rsidP="00410D92">
            <w:pPr>
              <w:rPr>
                <w:rFonts w:ascii="Times New Roman" w:hAnsi="Times New Roman" w:cs="Times New Roman"/>
                <w:sz w:val="20"/>
                <w:szCs w:val="20"/>
              </w:rPr>
            </w:pPr>
          </w:p>
          <w:p w14:paraId="35E9E2DD" w14:textId="77777777" w:rsidR="008537E4" w:rsidRPr="00F85679" w:rsidRDefault="008537E4" w:rsidP="00410D92">
            <w:pPr>
              <w:rPr>
                <w:rFonts w:ascii="Times New Roman" w:hAnsi="Times New Roman" w:cs="Times New Roman"/>
                <w:sz w:val="20"/>
                <w:szCs w:val="20"/>
              </w:rPr>
            </w:pPr>
          </w:p>
          <w:p w14:paraId="469C087F" w14:textId="77777777" w:rsidR="003B1307" w:rsidRPr="00F85679" w:rsidRDefault="003B1307" w:rsidP="00486970">
            <w:pPr>
              <w:rPr>
                <w:rFonts w:ascii="Times New Roman" w:hAnsi="Times New Roman" w:cs="Times New Roman"/>
                <w:sz w:val="20"/>
                <w:szCs w:val="20"/>
              </w:rPr>
            </w:pPr>
          </w:p>
          <w:p w14:paraId="6AFEBB10" w14:textId="77777777" w:rsidR="002B03B4" w:rsidRPr="00F85679" w:rsidRDefault="002B03B4" w:rsidP="00486970">
            <w:pPr>
              <w:rPr>
                <w:rFonts w:ascii="Times New Roman" w:hAnsi="Times New Roman" w:cs="Times New Roman"/>
                <w:sz w:val="20"/>
                <w:szCs w:val="20"/>
              </w:rPr>
            </w:pPr>
          </w:p>
          <w:p w14:paraId="14128325" w14:textId="77777777" w:rsidR="00D73D88" w:rsidRPr="00F85679" w:rsidRDefault="00D73D88" w:rsidP="00486970">
            <w:pPr>
              <w:rPr>
                <w:rFonts w:ascii="Times New Roman" w:hAnsi="Times New Roman" w:cs="Times New Roman"/>
                <w:b/>
                <w:sz w:val="20"/>
                <w:szCs w:val="20"/>
              </w:rPr>
            </w:pPr>
          </w:p>
          <w:p w14:paraId="495B473A" w14:textId="2B81226D" w:rsidR="00394CC4" w:rsidRPr="00F85679" w:rsidRDefault="001908D1" w:rsidP="00486970">
            <w:pPr>
              <w:rPr>
                <w:rFonts w:ascii="Times New Roman" w:hAnsi="Times New Roman" w:cs="Times New Roman"/>
                <w:b/>
                <w:sz w:val="20"/>
                <w:szCs w:val="20"/>
              </w:rPr>
            </w:pPr>
            <w:r w:rsidRPr="00F85679">
              <w:rPr>
                <w:rFonts w:ascii="Times New Roman" w:hAnsi="Times New Roman" w:cs="Times New Roman"/>
                <w:b/>
                <w:sz w:val="20"/>
                <w:szCs w:val="20"/>
              </w:rPr>
              <w:t>Должность</w:t>
            </w:r>
          </w:p>
          <w:p w14:paraId="4DC863FF" w14:textId="77777777" w:rsidR="00394CC4" w:rsidRPr="00F85679" w:rsidRDefault="00394CC4" w:rsidP="00486970">
            <w:pPr>
              <w:rPr>
                <w:rFonts w:ascii="Times New Roman" w:hAnsi="Times New Roman" w:cs="Times New Roman"/>
                <w:sz w:val="20"/>
                <w:szCs w:val="20"/>
              </w:rPr>
            </w:pPr>
          </w:p>
          <w:p w14:paraId="1BB10501" w14:textId="77777777" w:rsidR="00394CC4" w:rsidRPr="00F85679" w:rsidRDefault="00394CC4" w:rsidP="00486970">
            <w:pPr>
              <w:rPr>
                <w:rFonts w:ascii="Times New Roman" w:hAnsi="Times New Roman" w:cs="Times New Roman"/>
                <w:sz w:val="20"/>
                <w:szCs w:val="20"/>
              </w:rPr>
            </w:pPr>
          </w:p>
          <w:p w14:paraId="7119C942" w14:textId="3D911E44" w:rsidR="00394CC4" w:rsidRPr="00F85679" w:rsidRDefault="00394CC4" w:rsidP="00410D92">
            <w:pPr>
              <w:jc w:val="left"/>
              <w:rPr>
                <w:rFonts w:ascii="Times New Roman" w:hAnsi="Times New Roman" w:cs="Times New Roman"/>
                <w:sz w:val="20"/>
              </w:rPr>
            </w:pPr>
            <w:r w:rsidRPr="00F85679">
              <w:rPr>
                <w:rFonts w:ascii="Times New Roman" w:hAnsi="Times New Roman" w:cs="Times New Roman"/>
                <w:sz w:val="20"/>
              </w:rPr>
              <w:t>____________</w:t>
            </w:r>
            <w:r w:rsidR="00373C9E" w:rsidRPr="00F85679">
              <w:rPr>
                <w:rFonts w:ascii="Times New Roman" w:hAnsi="Times New Roman" w:cs="Times New Roman"/>
                <w:sz w:val="20"/>
              </w:rPr>
              <w:t>_</w:t>
            </w:r>
            <w:r w:rsidR="00373C9E" w:rsidRPr="00F85679">
              <w:rPr>
                <w:rFonts w:ascii="Times New Roman" w:hAnsi="Times New Roman" w:cs="Times New Roman"/>
                <w:sz w:val="20"/>
                <w:szCs w:val="20"/>
              </w:rPr>
              <w:t xml:space="preserve"> </w:t>
            </w:r>
            <w:r w:rsidR="001908D1" w:rsidRPr="00F85679">
              <w:rPr>
                <w:rFonts w:ascii="Times New Roman" w:hAnsi="Times New Roman" w:cs="Times New Roman"/>
                <w:b/>
                <w:sz w:val="20"/>
                <w:szCs w:val="20"/>
              </w:rPr>
              <w:t>ФИО</w:t>
            </w:r>
          </w:p>
          <w:p w14:paraId="23315A4B" w14:textId="253DEA3A" w:rsidR="00394CC4" w:rsidRPr="00F85679" w:rsidRDefault="00394CC4" w:rsidP="00D73D88">
            <w:pPr>
              <w:rPr>
                <w:rFonts w:ascii="Times New Roman" w:hAnsi="Times New Roman" w:cs="Times New Roman"/>
                <w:sz w:val="20"/>
                <w:szCs w:val="20"/>
              </w:rPr>
            </w:pPr>
            <w:r w:rsidRPr="00F85679">
              <w:rPr>
                <w:rFonts w:ascii="Times New Roman" w:hAnsi="Times New Roman" w:cs="Times New Roman"/>
                <w:sz w:val="20"/>
                <w:szCs w:val="20"/>
              </w:rPr>
              <w:t>М.П.</w:t>
            </w:r>
          </w:p>
        </w:tc>
        <w:tc>
          <w:tcPr>
            <w:tcW w:w="4786" w:type="dxa"/>
          </w:tcPr>
          <w:p w14:paraId="3761BC20" w14:textId="77777777" w:rsidR="002B03B4" w:rsidRPr="00F85679" w:rsidRDefault="002B03B4" w:rsidP="002B03B4">
            <w:pPr>
              <w:ind w:right="-1"/>
              <w:jc w:val="left"/>
              <w:rPr>
                <w:rFonts w:ascii="Times New Roman" w:hAnsi="Times New Roman" w:cs="Times New Roman"/>
                <w:b/>
                <w:sz w:val="20"/>
                <w:szCs w:val="20"/>
              </w:rPr>
            </w:pPr>
            <w:r w:rsidRPr="00F85679">
              <w:rPr>
                <w:rFonts w:ascii="Times New Roman" w:hAnsi="Times New Roman" w:cs="Times New Roman"/>
                <w:b/>
                <w:sz w:val="20"/>
                <w:szCs w:val="20"/>
              </w:rPr>
              <w:t>Теплоснабжающая организация</w:t>
            </w:r>
          </w:p>
          <w:p w14:paraId="3B7AD90A" w14:textId="77777777" w:rsidR="002B03B4" w:rsidRPr="00F85679" w:rsidRDefault="002B03B4" w:rsidP="002B03B4">
            <w:pPr>
              <w:ind w:right="-1"/>
              <w:jc w:val="left"/>
              <w:rPr>
                <w:rFonts w:ascii="Times New Roman" w:hAnsi="Times New Roman" w:cs="Times New Roman"/>
                <w:sz w:val="20"/>
                <w:szCs w:val="20"/>
              </w:rPr>
            </w:pPr>
            <w:r w:rsidRPr="00F85679">
              <w:rPr>
                <w:rFonts w:ascii="Times New Roman" w:hAnsi="Times New Roman" w:cs="Times New Roman"/>
                <w:sz w:val="20"/>
                <w:szCs w:val="20"/>
              </w:rPr>
              <w:t>Реквизиты для расчетов:</w:t>
            </w:r>
          </w:p>
          <w:p w14:paraId="72E51E0F" w14:textId="77777777" w:rsidR="002B03B4" w:rsidRPr="00F85679" w:rsidRDefault="002B03B4" w:rsidP="002B03B4">
            <w:pPr>
              <w:ind w:right="-1"/>
              <w:jc w:val="left"/>
              <w:rPr>
                <w:rFonts w:ascii="Times New Roman" w:hAnsi="Times New Roman" w:cs="Times New Roman"/>
                <w:b/>
                <w:sz w:val="20"/>
                <w:szCs w:val="20"/>
              </w:rPr>
            </w:pPr>
          </w:p>
          <w:p w14:paraId="5ABF25F3" w14:textId="77777777" w:rsidR="002B03B4" w:rsidRPr="00F85679" w:rsidRDefault="002B03B4" w:rsidP="002B03B4">
            <w:pPr>
              <w:ind w:right="-1"/>
              <w:jc w:val="left"/>
              <w:rPr>
                <w:rFonts w:ascii="Times New Roman" w:hAnsi="Times New Roman" w:cs="Times New Roman"/>
                <w:b/>
                <w:sz w:val="20"/>
                <w:szCs w:val="20"/>
              </w:rPr>
            </w:pPr>
            <w:r w:rsidRPr="00F85679">
              <w:rPr>
                <w:rFonts w:ascii="Times New Roman" w:hAnsi="Times New Roman" w:cs="Times New Roman"/>
                <w:b/>
                <w:sz w:val="20"/>
                <w:szCs w:val="20"/>
              </w:rPr>
              <w:t>Общество с ограниченной ответственностью «Инновационная теплоэнергетика»</w:t>
            </w:r>
          </w:p>
          <w:p w14:paraId="721FC8E5" w14:textId="77777777" w:rsidR="002B03B4" w:rsidRPr="00F85679" w:rsidRDefault="002B03B4" w:rsidP="002B03B4">
            <w:pPr>
              <w:ind w:right="-1"/>
              <w:jc w:val="left"/>
              <w:rPr>
                <w:rFonts w:ascii="Times New Roman" w:hAnsi="Times New Roman" w:cs="Times New Roman"/>
                <w:b/>
                <w:sz w:val="20"/>
                <w:szCs w:val="20"/>
              </w:rPr>
            </w:pPr>
          </w:p>
          <w:p w14:paraId="3D64E362" w14:textId="15677610" w:rsidR="000841AC" w:rsidRPr="000841AC" w:rsidRDefault="002B03B4" w:rsidP="000841AC">
            <w:pPr>
              <w:ind w:right="-1"/>
              <w:jc w:val="left"/>
              <w:rPr>
                <w:rFonts w:ascii="Times New Roman" w:hAnsi="Times New Roman" w:cs="Times New Roman"/>
                <w:sz w:val="20"/>
                <w:szCs w:val="20"/>
              </w:rPr>
            </w:pPr>
            <w:r w:rsidRPr="00F85679">
              <w:rPr>
                <w:rFonts w:ascii="Times New Roman" w:hAnsi="Times New Roman" w:cs="Times New Roman"/>
                <w:sz w:val="20"/>
                <w:szCs w:val="20"/>
              </w:rPr>
              <w:t xml:space="preserve">Юридический адрес: </w:t>
            </w:r>
            <w:r w:rsidR="000841AC" w:rsidRPr="000841AC">
              <w:rPr>
                <w:rFonts w:ascii="Times New Roman" w:hAnsi="Times New Roman" w:cs="Times New Roman"/>
                <w:sz w:val="20"/>
                <w:szCs w:val="20"/>
              </w:rPr>
              <w:t>454091 г.</w:t>
            </w:r>
            <w:r w:rsidR="000841AC">
              <w:rPr>
                <w:rFonts w:ascii="Times New Roman" w:hAnsi="Times New Roman" w:cs="Times New Roman"/>
                <w:sz w:val="20"/>
                <w:szCs w:val="20"/>
              </w:rPr>
              <w:t xml:space="preserve"> </w:t>
            </w:r>
            <w:r w:rsidR="000841AC" w:rsidRPr="000841AC">
              <w:rPr>
                <w:rFonts w:ascii="Times New Roman" w:hAnsi="Times New Roman" w:cs="Times New Roman"/>
                <w:sz w:val="20"/>
                <w:szCs w:val="20"/>
              </w:rPr>
              <w:t xml:space="preserve">Челябинск, </w:t>
            </w:r>
          </w:p>
          <w:p w14:paraId="486AEF6E" w14:textId="3D2912A3" w:rsidR="002B03B4" w:rsidRPr="00F85679" w:rsidRDefault="000841AC" w:rsidP="000841AC">
            <w:pPr>
              <w:ind w:right="-1"/>
              <w:jc w:val="left"/>
              <w:rPr>
                <w:rFonts w:ascii="Times New Roman" w:hAnsi="Times New Roman" w:cs="Times New Roman"/>
                <w:sz w:val="20"/>
                <w:szCs w:val="20"/>
              </w:rPr>
            </w:pPr>
            <w:r w:rsidRPr="000841AC">
              <w:rPr>
                <w:rFonts w:ascii="Times New Roman" w:hAnsi="Times New Roman" w:cs="Times New Roman"/>
                <w:sz w:val="20"/>
                <w:szCs w:val="20"/>
              </w:rPr>
              <w:t>ул.</w:t>
            </w:r>
            <w:r>
              <w:rPr>
                <w:rFonts w:ascii="Times New Roman" w:hAnsi="Times New Roman" w:cs="Times New Roman"/>
                <w:sz w:val="20"/>
                <w:szCs w:val="20"/>
              </w:rPr>
              <w:t xml:space="preserve"> </w:t>
            </w:r>
            <w:r w:rsidRPr="000841AC">
              <w:rPr>
                <w:rFonts w:ascii="Times New Roman" w:hAnsi="Times New Roman" w:cs="Times New Roman"/>
                <w:sz w:val="20"/>
                <w:szCs w:val="20"/>
              </w:rPr>
              <w:t>Красная, д.4, оф.523</w:t>
            </w:r>
          </w:p>
          <w:p w14:paraId="70D58770" w14:textId="52C3E906" w:rsidR="000841AC" w:rsidRPr="000841AC" w:rsidRDefault="002B03B4" w:rsidP="000841AC">
            <w:pPr>
              <w:ind w:right="-1"/>
              <w:jc w:val="left"/>
              <w:rPr>
                <w:rFonts w:ascii="Times New Roman" w:hAnsi="Times New Roman" w:cs="Times New Roman"/>
                <w:sz w:val="20"/>
                <w:szCs w:val="20"/>
              </w:rPr>
            </w:pPr>
            <w:r w:rsidRPr="00F85679">
              <w:rPr>
                <w:rFonts w:ascii="Times New Roman" w:hAnsi="Times New Roman" w:cs="Times New Roman"/>
                <w:sz w:val="20"/>
                <w:szCs w:val="20"/>
              </w:rPr>
              <w:t xml:space="preserve">Почтовый адрес: </w:t>
            </w:r>
            <w:r w:rsidR="000841AC" w:rsidRPr="000841AC">
              <w:rPr>
                <w:rFonts w:ascii="Times New Roman" w:hAnsi="Times New Roman" w:cs="Times New Roman"/>
                <w:sz w:val="20"/>
                <w:szCs w:val="20"/>
              </w:rPr>
              <w:t>454091 г.</w:t>
            </w:r>
            <w:r w:rsidR="000841AC">
              <w:rPr>
                <w:rFonts w:ascii="Times New Roman" w:hAnsi="Times New Roman" w:cs="Times New Roman"/>
                <w:sz w:val="20"/>
                <w:szCs w:val="20"/>
              </w:rPr>
              <w:t xml:space="preserve"> </w:t>
            </w:r>
            <w:r w:rsidR="000841AC" w:rsidRPr="000841AC">
              <w:rPr>
                <w:rFonts w:ascii="Times New Roman" w:hAnsi="Times New Roman" w:cs="Times New Roman"/>
                <w:sz w:val="20"/>
                <w:szCs w:val="20"/>
              </w:rPr>
              <w:t xml:space="preserve">Челябинск, </w:t>
            </w:r>
          </w:p>
          <w:p w14:paraId="49701AB7" w14:textId="40CF743B" w:rsidR="002B03B4" w:rsidRPr="00F85679" w:rsidRDefault="000841AC" w:rsidP="000841AC">
            <w:pPr>
              <w:ind w:right="-1"/>
              <w:jc w:val="left"/>
              <w:rPr>
                <w:rFonts w:ascii="Times New Roman" w:hAnsi="Times New Roman" w:cs="Times New Roman"/>
                <w:sz w:val="20"/>
                <w:szCs w:val="20"/>
              </w:rPr>
            </w:pPr>
            <w:r w:rsidRPr="000841AC">
              <w:rPr>
                <w:rFonts w:ascii="Times New Roman" w:hAnsi="Times New Roman" w:cs="Times New Roman"/>
                <w:sz w:val="20"/>
                <w:szCs w:val="20"/>
              </w:rPr>
              <w:t>ул.</w:t>
            </w:r>
            <w:r>
              <w:rPr>
                <w:rFonts w:ascii="Times New Roman" w:hAnsi="Times New Roman" w:cs="Times New Roman"/>
                <w:sz w:val="20"/>
                <w:szCs w:val="20"/>
              </w:rPr>
              <w:t xml:space="preserve"> </w:t>
            </w:r>
            <w:r w:rsidRPr="000841AC">
              <w:rPr>
                <w:rFonts w:ascii="Times New Roman" w:hAnsi="Times New Roman" w:cs="Times New Roman"/>
                <w:sz w:val="20"/>
                <w:szCs w:val="20"/>
              </w:rPr>
              <w:t>Красная, д.4, оф.523</w:t>
            </w:r>
          </w:p>
          <w:p w14:paraId="6CBDAA75" w14:textId="77777777" w:rsidR="002B03B4" w:rsidRPr="00F85679" w:rsidRDefault="002B03B4" w:rsidP="002B03B4">
            <w:pPr>
              <w:ind w:right="-1"/>
              <w:jc w:val="left"/>
              <w:rPr>
                <w:rFonts w:ascii="Times New Roman" w:hAnsi="Times New Roman" w:cs="Times New Roman"/>
                <w:sz w:val="20"/>
                <w:szCs w:val="20"/>
              </w:rPr>
            </w:pPr>
            <w:r w:rsidRPr="00F85679">
              <w:rPr>
                <w:rFonts w:ascii="Times New Roman" w:hAnsi="Times New Roman" w:cs="Times New Roman"/>
                <w:sz w:val="20"/>
                <w:szCs w:val="20"/>
              </w:rPr>
              <w:t>Тел/Факс (351) 734-98-89</w:t>
            </w:r>
          </w:p>
          <w:p w14:paraId="2C2B4863" w14:textId="1672222B" w:rsidR="0026143E" w:rsidRPr="00F85679" w:rsidRDefault="002A505C" w:rsidP="002B03B4">
            <w:pPr>
              <w:ind w:right="-1"/>
              <w:jc w:val="left"/>
              <w:rPr>
                <w:rFonts w:ascii="Times New Roman" w:hAnsi="Times New Roman" w:cs="Times New Roman"/>
                <w:sz w:val="20"/>
                <w:szCs w:val="20"/>
              </w:rPr>
            </w:pPr>
            <w:r w:rsidRPr="00F85679">
              <w:rPr>
                <w:rFonts w:ascii="Times New Roman" w:eastAsia="Times New Roman" w:hAnsi="Times New Roman" w:cs="Times New Roman"/>
                <w:b/>
                <w:sz w:val="20"/>
                <w:szCs w:val="20"/>
                <w:lang w:eastAsia="ru-RU"/>
              </w:rPr>
              <w:t>info@ite-sz.ru</w:t>
            </w:r>
          </w:p>
          <w:p w14:paraId="362A498F" w14:textId="215F0E31" w:rsidR="002B03B4" w:rsidRPr="00F85679" w:rsidRDefault="002B03B4" w:rsidP="002B03B4">
            <w:pPr>
              <w:ind w:right="-1"/>
              <w:jc w:val="left"/>
              <w:rPr>
                <w:rFonts w:ascii="Times New Roman" w:hAnsi="Times New Roman" w:cs="Times New Roman"/>
                <w:sz w:val="20"/>
                <w:szCs w:val="20"/>
              </w:rPr>
            </w:pPr>
            <w:r w:rsidRPr="00F85679">
              <w:rPr>
                <w:rFonts w:ascii="Times New Roman" w:hAnsi="Times New Roman" w:cs="Times New Roman"/>
                <w:sz w:val="20"/>
                <w:szCs w:val="20"/>
              </w:rPr>
              <w:t xml:space="preserve">ИНН 7447297114 КПП </w:t>
            </w:r>
            <w:r w:rsidR="000841AC" w:rsidRPr="000841AC">
              <w:rPr>
                <w:rFonts w:ascii="Times New Roman" w:hAnsi="Times New Roman" w:cs="Times New Roman"/>
                <w:sz w:val="20"/>
                <w:szCs w:val="20"/>
              </w:rPr>
              <w:t>745301001</w:t>
            </w:r>
          </w:p>
          <w:p w14:paraId="0F54CF90" w14:textId="77777777" w:rsidR="002B03B4" w:rsidRPr="00F85679" w:rsidRDefault="002B03B4" w:rsidP="002B03B4">
            <w:pPr>
              <w:ind w:right="-1"/>
              <w:jc w:val="left"/>
              <w:rPr>
                <w:rFonts w:ascii="Times New Roman" w:hAnsi="Times New Roman" w:cs="Times New Roman"/>
                <w:sz w:val="20"/>
                <w:szCs w:val="20"/>
              </w:rPr>
            </w:pPr>
            <w:r w:rsidRPr="00F85679">
              <w:rPr>
                <w:rFonts w:ascii="Times New Roman" w:hAnsi="Times New Roman" w:cs="Times New Roman"/>
                <w:sz w:val="20"/>
                <w:szCs w:val="20"/>
              </w:rPr>
              <w:t>р/с 40702810838090003723</w:t>
            </w:r>
          </w:p>
          <w:p w14:paraId="43AB8E45" w14:textId="109CFA3D" w:rsidR="002B03B4" w:rsidRPr="00F85679" w:rsidRDefault="002B03B4" w:rsidP="002B03B4">
            <w:pPr>
              <w:ind w:right="-1"/>
              <w:jc w:val="left"/>
              <w:rPr>
                <w:rFonts w:ascii="Times New Roman" w:hAnsi="Times New Roman" w:cs="Times New Roman"/>
                <w:sz w:val="20"/>
                <w:szCs w:val="20"/>
              </w:rPr>
            </w:pPr>
            <w:r w:rsidRPr="00F85679">
              <w:rPr>
                <w:rFonts w:ascii="Times New Roman" w:hAnsi="Times New Roman" w:cs="Times New Roman"/>
                <w:sz w:val="20"/>
                <w:szCs w:val="20"/>
              </w:rPr>
              <w:t>ФИЛИАЛ «ЕКАТЕРИНБУРГСКИЙ» АО «АЛЬФА-БАНК»</w:t>
            </w:r>
            <w:r w:rsidR="009B585D" w:rsidRPr="00F85679">
              <w:rPr>
                <w:rFonts w:ascii="Times New Roman" w:hAnsi="Times New Roman" w:cs="Times New Roman"/>
                <w:sz w:val="20"/>
                <w:szCs w:val="20"/>
              </w:rPr>
              <w:t xml:space="preserve"> </w:t>
            </w:r>
            <w:r w:rsidRPr="00F85679">
              <w:rPr>
                <w:rFonts w:ascii="Times New Roman" w:hAnsi="Times New Roman" w:cs="Times New Roman"/>
                <w:sz w:val="20"/>
                <w:szCs w:val="20"/>
              </w:rPr>
              <w:t>г.</w:t>
            </w:r>
            <w:r w:rsidR="009B585D" w:rsidRPr="00F85679">
              <w:rPr>
                <w:rFonts w:ascii="Times New Roman" w:hAnsi="Times New Roman" w:cs="Times New Roman"/>
                <w:sz w:val="20"/>
                <w:szCs w:val="20"/>
              </w:rPr>
              <w:t xml:space="preserve"> </w:t>
            </w:r>
            <w:r w:rsidRPr="00F85679">
              <w:rPr>
                <w:rFonts w:ascii="Times New Roman" w:hAnsi="Times New Roman" w:cs="Times New Roman"/>
                <w:sz w:val="20"/>
                <w:szCs w:val="20"/>
              </w:rPr>
              <w:t>Екатеринбург</w:t>
            </w:r>
          </w:p>
          <w:p w14:paraId="277DC76F" w14:textId="77777777" w:rsidR="002B03B4" w:rsidRPr="00F85679" w:rsidRDefault="002B03B4" w:rsidP="002B03B4">
            <w:pPr>
              <w:ind w:right="-1"/>
              <w:jc w:val="left"/>
              <w:rPr>
                <w:rFonts w:ascii="Times New Roman" w:hAnsi="Times New Roman" w:cs="Times New Roman"/>
                <w:sz w:val="20"/>
                <w:szCs w:val="20"/>
              </w:rPr>
            </w:pPr>
            <w:r w:rsidRPr="00F85679">
              <w:rPr>
                <w:rFonts w:ascii="Times New Roman" w:hAnsi="Times New Roman" w:cs="Times New Roman"/>
                <w:sz w:val="20"/>
                <w:szCs w:val="20"/>
              </w:rPr>
              <w:t>к/с 30101810100000000964</w:t>
            </w:r>
          </w:p>
          <w:p w14:paraId="1F58A30D" w14:textId="77777777" w:rsidR="002B03B4" w:rsidRPr="00F85679" w:rsidRDefault="002B03B4" w:rsidP="002B03B4">
            <w:pPr>
              <w:ind w:right="-1"/>
              <w:jc w:val="left"/>
              <w:rPr>
                <w:rFonts w:ascii="Times New Roman" w:hAnsi="Times New Roman" w:cs="Times New Roman"/>
                <w:sz w:val="20"/>
                <w:szCs w:val="20"/>
              </w:rPr>
            </w:pPr>
            <w:r w:rsidRPr="00F85679">
              <w:rPr>
                <w:rFonts w:ascii="Times New Roman" w:hAnsi="Times New Roman" w:cs="Times New Roman"/>
                <w:sz w:val="20"/>
                <w:szCs w:val="20"/>
              </w:rPr>
              <w:t>БИК 046577964</w:t>
            </w:r>
          </w:p>
          <w:p w14:paraId="1F5C7AF0" w14:textId="77777777" w:rsidR="00A35427" w:rsidRPr="00F85679" w:rsidRDefault="00A35427" w:rsidP="002B03B4">
            <w:pPr>
              <w:ind w:right="-1"/>
              <w:jc w:val="left"/>
              <w:rPr>
                <w:rFonts w:ascii="Times New Roman" w:hAnsi="Times New Roman" w:cs="Times New Roman"/>
                <w:sz w:val="20"/>
                <w:szCs w:val="20"/>
              </w:rPr>
            </w:pPr>
          </w:p>
          <w:p w14:paraId="47558F8D" w14:textId="77777777" w:rsidR="002B03B4" w:rsidRPr="00F85679" w:rsidRDefault="002B03B4" w:rsidP="002B03B4">
            <w:pPr>
              <w:ind w:right="-1"/>
              <w:jc w:val="left"/>
              <w:rPr>
                <w:rFonts w:ascii="Times New Roman" w:hAnsi="Times New Roman" w:cs="Times New Roman"/>
                <w:b/>
                <w:sz w:val="20"/>
                <w:szCs w:val="20"/>
              </w:rPr>
            </w:pPr>
            <w:r w:rsidRPr="00F85679">
              <w:rPr>
                <w:rFonts w:ascii="Times New Roman" w:hAnsi="Times New Roman" w:cs="Times New Roman"/>
                <w:b/>
                <w:color w:val="000000"/>
                <w:sz w:val="20"/>
                <w:szCs w:val="20"/>
              </w:rPr>
              <w:t>Генеральный директор</w:t>
            </w:r>
          </w:p>
          <w:p w14:paraId="3870EDB0" w14:textId="77777777" w:rsidR="002B03B4" w:rsidRPr="00F85679" w:rsidRDefault="002B03B4" w:rsidP="002B03B4">
            <w:pPr>
              <w:ind w:right="-1"/>
              <w:jc w:val="left"/>
              <w:rPr>
                <w:rFonts w:ascii="Times New Roman" w:hAnsi="Times New Roman" w:cs="Times New Roman"/>
                <w:b/>
                <w:sz w:val="20"/>
                <w:szCs w:val="20"/>
              </w:rPr>
            </w:pPr>
          </w:p>
          <w:p w14:paraId="5F5B4E21" w14:textId="77777777" w:rsidR="002B03B4" w:rsidRPr="00F85679" w:rsidRDefault="002B03B4" w:rsidP="002B03B4">
            <w:pPr>
              <w:ind w:right="-1"/>
              <w:jc w:val="left"/>
              <w:rPr>
                <w:rFonts w:ascii="Times New Roman" w:hAnsi="Times New Roman" w:cs="Times New Roman"/>
                <w:b/>
                <w:sz w:val="20"/>
                <w:szCs w:val="20"/>
              </w:rPr>
            </w:pPr>
          </w:p>
          <w:p w14:paraId="4CD135FC" w14:textId="160A219D" w:rsidR="002B03B4" w:rsidRPr="00F85679" w:rsidRDefault="002B03B4" w:rsidP="002B03B4">
            <w:pPr>
              <w:ind w:right="-1"/>
              <w:jc w:val="left"/>
              <w:rPr>
                <w:rFonts w:ascii="Times New Roman" w:hAnsi="Times New Roman" w:cs="Times New Roman"/>
                <w:b/>
                <w:sz w:val="20"/>
                <w:szCs w:val="20"/>
              </w:rPr>
            </w:pPr>
            <w:r w:rsidRPr="00F85679">
              <w:rPr>
                <w:rFonts w:ascii="Times New Roman" w:hAnsi="Times New Roman" w:cs="Times New Roman"/>
                <w:b/>
                <w:sz w:val="20"/>
                <w:szCs w:val="20"/>
              </w:rPr>
              <w:t xml:space="preserve">_________________ </w:t>
            </w:r>
            <w:r w:rsidR="00A35427" w:rsidRPr="00F85679">
              <w:rPr>
                <w:rFonts w:ascii="Times New Roman" w:hAnsi="Times New Roman" w:cs="Times New Roman"/>
                <w:b/>
                <w:sz w:val="20"/>
                <w:szCs w:val="20"/>
              </w:rPr>
              <w:t>В.В. Ходунов</w:t>
            </w:r>
          </w:p>
          <w:p w14:paraId="4D2AE4EA" w14:textId="534F66FF" w:rsidR="00394CC4" w:rsidRPr="00F85679" w:rsidRDefault="002B03B4" w:rsidP="00D73D88">
            <w:pPr>
              <w:ind w:right="-1"/>
              <w:jc w:val="left"/>
              <w:rPr>
                <w:rFonts w:ascii="Times New Roman" w:hAnsi="Times New Roman" w:cs="Times New Roman"/>
                <w:sz w:val="20"/>
                <w:szCs w:val="20"/>
              </w:rPr>
            </w:pPr>
            <w:r w:rsidRPr="00F85679">
              <w:rPr>
                <w:rFonts w:ascii="Times New Roman" w:hAnsi="Times New Roman" w:cs="Times New Roman"/>
                <w:sz w:val="20"/>
                <w:szCs w:val="20"/>
              </w:rPr>
              <w:t>М.П.</w:t>
            </w:r>
          </w:p>
        </w:tc>
      </w:tr>
    </w:tbl>
    <w:p w14:paraId="76842E27" w14:textId="0F214429" w:rsidR="00A35532" w:rsidRPr="00F85679" w:rsidRDefault="00A35532" w:rsidP="00376442">
      <w:pPr>
        <w:spacing w:line="276" w:lineRule="auto"/>
        <w:ind w:right="-1"/>
        <w:jc w:val="right"/>
        <w:rPr>
          <w:rFonts w:ascii="Times New Roman" w:hAnsi="Times New Roman" w:cs="Times New Roman"/>
          <w:sz w:val="18"/>
          <w:szCs w:val="18"/>
        </w:rPr>
      </w:pPr>
    </w:p>
    <w:p w14:paraId="5CAF1BF0" w14:textId="77777777" w:rsidR="00A35532" w:rsidRPr="00F85679" w:rsidRDefault="00A35532">
      <w:pPr>
        <w:rPr>
          <w:rFonts w:ascii="Times New Roman" w:hAnsi="Times New Roman" w:cs="Times New Roman"/>
          <w:sz w:val="18"/>
          <w:szCs w:val="18"/>
        </w:rPr>
      </w:pPr>
    </w:p>
    <w:p w14:paraId="0A409BCF" w14:textId="6BA60F8A" w:rsidR="00A35532" w:rsidRPr="00F85679" w:rsidRDefault="00A35532">
      <w:pPr>
        <w:rPr>
          <w:rFonts w:ascii="Times New Roman" w:hAnsi="Times New Roman" w:cs="Times New Roman"/>
          <w:sz w:val="18"/>
          <w:szCs w:val="18"/>
        </w:rPr>
      </w:pPr>
      <w:r w:rsidRPr="00F85679">
        <w:rPr>
          <w:rFonts w:ascii="Times New Roman" w:hAnsi="Times New Roman" w:cs="Times New Roman"/>
          <w:sz w:val="18"/>
          <w:szCs w:val="18"/>
        </w:rPr>
        <w:br w:type="page"/>
      </w:r>
    </w:p>
    <w:p w14:paraId="7AC23690" w14:textId="1C8A08E6" w:rsidR="00021159" w:rsidRPr="00F85679" w:rsidRDefault="00021159"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Приложение № 1</w:t>
      </w:r>
    </w:p>
    <w:p w14:paraId="07B424CF" w14:textId="426666FB" w:rsidR="00021159" w:rsidRPr="00F85679" w:rsidRDefault="00021159"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Договору № 78-03-00</w:t>
      </w:r>
      <w:r w:rsidR="000C3633" w:rsidRPr="00F85679">
        <w:rPr>
          <w:rFonts w:ascii="Times New Roman" w:hAnsi="Times New Roman" w:cs="Times New Roman"/>
          <w:sz w:val="18"/>
          <w:szCs w:val="18"/>
        </w:rPr>
        <w:t>0</w:t>
      </w:r>
      <w:r w:rsidRPr="00F85679">
        <w:rPr>
          <w:rFonts w:ascii="Times New Roman" w:hAnsi="Times New Roman" w:cs="Times New Roman"/>
          <w:sz w:val="18"/>
          <w:szCs w:val="18"/>
        </w:rPr>
        <w:t>/000 от _________________20____г.</w:t>
      </w:r>
    </w:p>
    <w:p w14:paraId="2AAA3B7E" w14:textId="24F4BB4B" w:rsidR="00021159" w:rsidRPr="00F85679" w:rsidRDefault="00021159"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(является неотъемлемой частью настоящего Договора)</w:t>
      </w:r>
    </w:p>
    <w:p w14:paraId="5CBBC52E" w14:textId="77777777" w:rsidR="00021159" w:rsidRPr="00F85679" w:rsidRDefault="00021159" w:rsidP="00376442">
      <w:pPr>
        <w:spacing w:line="276" w:lineRule="auto"/>
        <w:rPr>
          <w:rFonts w:ascii="Times New Roman" w:hAnsi="Times New Roman" w:cs="Times New Roman"/>
          <w:sz w:val="18"/>
          <w:szCs w:val="18"/>
        </w:rPr>
      </w:pPr>
    </w:p>
    <w:p w14:paraId="6532CF96" w14:textId="77777777" w:rsidR="00D204EB" w:rsidRPr="00F85679" w:rsidRDefault="00D204EB">
      <w:pPr>
        <w:rPr>
          <w:rFonts w:ascii="Times New Roman" w:hAnsi="Times New Roman" w:cs="Times New Roman"/>
          <w:sz w:val="20"/>
        </w:rPr>
      </w:pPr>
    </w:p>
    <w:p w14:paraId="4B028001" w14:textId="0FFDFE9F" w:rsidR="0091553E" w:rsidRPr="00F85679" w:rsidRDefault="0091553E" w:rsidP="0091553E">
      <w:pPr>
        <w:jc w:val="center"/>
        <w:rPr>
          <w:rFonts w:ascii="Times New Roman" w:hAnsi="Times New Roman" w:cs="Times New Roman"/>
          <w:sz w:val="20"/>
        </w:rPr>
      </w:pPr>
      <w:r w:rsidRPr="00F85679">
        <w:rPr>
          <w:rFonts w:ascii="Times New Roman" w:eastAsiaTheme="minorEastAsia" w:hAnsi="Times New Roman" w:cs="Times New Roman"/>
          <w:b/>
          <w:sz w:val="24"/>
          <w:szCs w:val="24"/>
          <w:lang w:eastAsia="ru-RU"/>
        </w:rPr>
        <w:t>Реестр точек поставки</w:t>
      </w:r>
    </w:p>
    <w:p w14:paraId="19C5A241" w14:textId="77777777" w:rsidR="0091553E" w:rsidRPr="00F85679" w:rsidRDefault="0091553E">
      <w:pPr>
        <w:rPr>
          <w:rFonts w:ascii="Times New Roman" w:hAnsi="Times New Roman" w:cs="Times New Roman"/>
          <w:sz w:val="20"/>
        </w:rPr>
      </w:pPr>
    </w:p>
    <w:tbl>
      <w:tblPr>
        <w:tblW w:w="98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05"/>
        <w:gridCol w:w="2817"/>
        <w:gridCol w:w="3944"/>
      </w:tblGrid>
      <w:tr w:rsidR="005212A1" w:rsidRPr="00F85679" w14:paraId="3AAC43C7" w14:textId="77777777" w:rsidTr="005212A1">
        <w:trPr>
          <w:trHeight w:val="535"/>
        </w:trPr>
        <w:tc>
          <w:tcPr>
            <w:tcW w:w="564" w:type="dxa"/>
            <w:vAlign w:val="center"/>
          </w:tcPr>
          <w:p w14:paraId="70038BDB"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 п/п</w:t>
            </w:r>
          </w:p>
        </w:tc>
        <w:tc>
          <w:tcPr>
            <w:tcW w:w="2505" w:type="dxa"/>
            <w:vAlign w:val="center"/>
          </w:tcPr>
          <w:p w14:paraId="53195555"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 ЦТП, ИТП, ТП, камеры (присоединение)</w:t>
            </w:r>
          </w:p>
        </w:tc>
        <w:tc>
          <w:tcPr>
            <w:tcW w:w="2817" w:type="dxa"/>
            <w:vAlign w:val="center"/>
          </w:tcPr>
          <w:p w14:paraId="0DEB72A0"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Адрес точки поставки (строения, адрес ЦТП, ИТП, ТП, камеры)</w:t>
            </w:r>
          </w:p>
        </w:tc>
        <w:tc>
          <w:tcPr>
            <w:tcW w:w="3944" w:type="dxa"/>
            <w:vAlign w:val="center"/>
          </w:tcPr>
          <w:p w14:paraId="1C992850"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Наименование и адрес объекта (строения Потребителя)</w:t>
            </w:r>
          </w:p>
        </w:tc>
      </w:tr>
      <w:tr w:rsidR="005212A1" w:rsidRPr="00F85679" w14:paraId="7A4F429E" w14:textId="77777777" w:rsidTr="005212A1">
        <w:trPr>
          <w:trHeight w:val="303"/>
        </w:trPr>
        <w:tc>
          <w:tcPr>
            <w:tcW w:w="564" w:type="dxa"/>
          </w:tcPr>
          <w:p w14:paraId="7DB10467"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w:t>
            </w:r>
          </w:p>
        </w:tc>
        <w:tc>
          <w:tcPr>
            <w:tcW w:w="2505" w:type="dxa"/>
            <w:vMerge w:val="restart"/>
            <w:vAlign w:val="center"/>
          </w:tcPr>
          <w:p w14:paraId="0B02DED4"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val="restart"/>
            <w:vAlign w:val="center"/>
          </w:tcPr>
          <w:p w14:paraId="082B24CA"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tcBorders>
              <w:top w:val="single" w:sz="4" w:space="0" w:color="auto"/>
              <w:left w:val="single" w:sz="4" w:space="0" w:color="auto"/>
              <w:bottom w:val="single" w:sz="4" w:space="0" w:color="auto"/>
              <w:right w:val="single" w:sz="4" w:space="0" w:color="auto"/>
            </w:tcBorders>
            <w:shd w:val="clear" w:color="auto" w:fill="auto"/>
            <w:vAlign w:val="center"/>
          </w:tcPr>
          <w:p w14:paraId="7A2F0E94" w14:textId="50BC7C9D"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6BF474ED" w14:textId="77777777" w:rsidTr="005212A1">
        <w:trPr>
          <w:trHeight w:val="303"/>
        </w:trPr>
        <w:tc>
          <w:tcPr>
            <w:tcW w:w="564" w:type="dxa"/>
          </w:tcPr>
          <w:p w14:paraId="4DBB952B"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2</w:t>
            </w:r>
          </w:p>
        </w:tc>
        <w:tc>
          <w:tcPr>
            <w:tcW w:w="2505" w:type="dxa"/>
            <w:vMerge/>
          </w:tcPr>
          <w:p w14:paraId="30567082"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7F26F58D"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tcBorders>
              <w:top w:val="nil"/>
              <w:left w:val="single" w:sz="4" w:space="0" w:color="auto"/>
              <w:bottom w:val="single" w:sz="4" w:space="0" w:color="auto"/>
              <w:right w:val="single" w:sz="4" w:space="0" w:color="auto"/>
            </w:tcBorders>
            <w:shd w:val="clear" w:color="auto" w:fill="auto"/>
            <w:vAlign w:val="center"/>
          </w:tcPr>
          <w:p w14:paraId="14A7299F" w14:textId="6A0579FC"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318BA6D9" w14:textId="77777777" w:rsidTr="005212A1">
        <w:trPr>
          <w:trHeight w:val="303"/>
        </w:trPr>
        <w:tc>
          <w:tcPr>
            <w:tcW w:w="564" w:type="dxa"/>
          </w:tcPr>
          <w:p w14:paraId="1C36A2D5"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3</w:t>
            </w:r>
          </w:p>
        </w:tc>
        <w:tc>
          <w:tcPr>
            <w:tcW w:w="2505" w:type="dxa"/>
            <w:vMerge/>
          </w:tcPr>
          <w:p w14:paraId="77118D3B"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7764180D"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tcBorders>
              <w:top w:val="nil"/>
              <w:left w:val="single" w:sz="4" w:space="0" w:color="auto"/>
              <w:bottom w:val="single" w:sz="4" w:space="0" w:color="auto"/>
              <w:right w:val="single" w:sz="4" w:space="0" w:color="auto"/>
            </w:tcBorders>
            <w:shd w:val="clear" w:color="auto" w:fill="auto"/>
            <w:vAlign w:val="center"/>
          </w:tcPr>
          <w:p w14:paraId="55FBA23B" w14:textId="6F25A86A"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38677A61" w14:textId="77777777" w:rsidTr="005212A1">
        <w:trPr>
          <w:trHeight w:val="303"/>
        </w:trPr>
        <w:tc>
          <w:tcPr>
            <w:tcW w:w="564" w:type="dxa"/>
          </w:tcPr>
          <w:p w14:paraId="558C9E82"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4</w:t>
            </w:r>
          </w:p>
        </w:tc>
        <w:tc>
          <w:tcPr>
            <w:tcW w:w="2505" w:type="dxa"/>
            <w:vMerge/>
          </w:tcPr>
          <w:p w14:paraId="0EA9CC9A"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231AEE96"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tcBorders>
              <w:top w:val="nil"/>
              <w:left w:val="single" w:sz="4" w:space="0" w:color="auto"/>
              <w:bottom w:val="single" w:sz="4" w:space="0" w:color="auto"/>
              <w:right w:val="single" w:sz="4" w:space="0" w:color="auto"/>
            </w:tcBorders>
            <w:shd w:val="clear" w:color="auto" w:fill="auto"/>
            <w:vAlign w:val="center"/>
          </w:tcPr>
          <w:p w14:paraId="5B3FC4A3" w14:textId="12BACB9E"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3972CECF" w14:textId="77777777" w:rsidTr="005212A1">
        <w:trPr>
          <w:trHeight w:val="303"/>
        </w:trPr>
        <w:tc>
          <w:tcPr>
            <w:tcW w:w="564" w:type="dxa"/>
          </w:tcPr>
          <w:p w14:paraId="74CEBAEB"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5</w:t>
            </w:r>
          </w:p>
        </w:tc>
        <w:tc>
          <w:tcPr>
            <w:tcW w:w="2505" w:type="dxa"/>
            <w:vMerge/>
          </w:tcPr>
          <w:p w14:paraId="39E5C7DA"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3F30C10D"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tcBorders>
              <w:top w:val="nil"/>
              <w:left w:val="single" w:sz="4" w:space="0" w:color="auto"/>
              <w:bottom w:val="single" w:sz="4" w:space="0" w:color="auto"/>
              <w:right w:val="single" w:sz="4" w:space="0" w:color="auto"/>
            </w:tcBorders>
            <w:shd w:val="clear" w:color="auto" w:fill="auto"/>
            <w:vAlign w:val="center"/>
          </w:tcPr>
          <w:p w14:paraId="4C6AD4CE" w14:textId="23222F76"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6A64EC85" w14:textId="77777777" w:rsidTr="005212A1">
        <w:trPr>
          <w:trHeight w:val="303"/>
        </w:trPr>
        <w:tc>
          <w:tcPr>
            <w:tcW w:w="564" w:type="dxa"/>
          </w:tcPr>
          <w:p w14:paraId="0474AB3A"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6</w:t>
            </w:r>
          </w:p>
        </w:tc>
        <w:tc>
          <w:tcPr>
            <w:tcW w:w="2505" w:type="dxa"/>
            <w:vMerge/>
          </w:tcPr>
          <w:p w14:paraId="0AD98340"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558CE40C"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19158A3C" w14:textId="71838B25"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160FE83A" w14:textId="77777777" w:rsidTr="005212A1">
        <w:trPr>
          <w:trHeight w:val="318"/>
        </w:trPr>
        <w:tc>
          <w:tcPr>
            <w:tcW w:w="564" w:type="dxa"/>
          </w:tcPr>
          <w:p w14:paraId="3CD2AA85"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7</w:t>
            </w:r>
          </w:p>
        </w:tc>
        <w:tc>
          <w:tcPr>
            <w:tcW w:w="2505" w:type="dxa"/>
            <w:vMerge/>
          </w:tcPr>
          <w:p w14:paraId="78E481FC"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715BA04C"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63217845" w14:textId="5E7DFD01"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7C72FCB7" w14:textId="77777777" w:rsidTr="005212A1">
        <w:trPr>
          <w:trHeight w:val="303"/>
        </w:trPr>
        <w:tc>
          <w:tcPr>
            <w:tcW w:w="564" w:type="dxa"/>
          </w:tcPr>
          <w:p w14:paraId="7B4CC7E4"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8</w:t>
            </w:r>
          </w:p>
        </w:tc>
        <w:tc>
          <w:tcPr>
            <w:tcW w:w="2505" w:type="dxa"/>
            <w:vMerge/>
          </w:tcPr>
          <w:p w14:paraId="4B9D7954"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73445CF6"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20AF3438" w14:textId="2260053A"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6ADD11B3" w14:textId="77777777" w:rsidTr="005212A1">
        <w:trPr>
          <w:trHeight w:val="303"/>
        </w:trPr>
        <w:tc>
          <w:tcPr>
            <w:tcW w:w="564" w:type="dxa"/>
          </w:tcPr>
          <w:p w14:paraId="6255F768"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9</w:t>
            </w:r>
          </w:p>
        </w:tc>
        <w:tc>
          <w:tcPr>
            <w:tcW w:w="2505" w:type="dxa"/>
            <w:vMerge/>
          </w:tcPr>
          <w:p w14:paraId="17014599"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26D7B8E1"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3CDC4F5A" w14:textId="58B55132"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39F331D8" w14:textId="77777777" w:rsidTr="005212A1">
        <w:trPr>
          <w:trHeight w:val="318"/>
        </w:trPr>
        <w:tc>
          <w:tcPr>
            <w:tcW w:w="564" w:type="dxa"/>
          </w:tcPr>
          <w:p w14:paraId="3DFCF058"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10</w:t>
            </w:r>
          </w:p>
        </w:tc>
        <w:tc>
          <w:tcPr>
            <w:tcW w:w="2505" w:type="dxa"/>
            <w:vMerge/>
          </w:tcPr>
          <w:p w14:paraId="2B9D4499"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4B5D793F"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5C0153A8" w14:textId="3EF8BDCF"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62EB0A7E" w14:textId="77777777" w:rsidTr="005212A1">
        <w:trPr>
          <w:trHeight w:val="363"/>
        </w:trPr>
        <w:tc>
          <w:tcPr>
            <w:tcW w:w="564" w:type="dxa"/>
          </w:tcPr>
          <w:p w14:paraId="41CBEED4"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11</w:t>
            </w:r>
          </w:p>
        </w:tc>
        <w:tc>
          <w:tcPr>
            <w:tcW w:w="2505" w:type="dxa"/>
            <w:vMerge/>
          </w:tcPr>
          <w:p w14:paraId="4796202B"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655CF3B3"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39FE1150" w14:textId="67969573"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273B9F85" w14:textId="77777777" w:rsidTr="005212A1">
        <w:trPr>
          <w:trHeight w:val="318"/>
        </w:trPr>
        <w:tc>
          <w:tcPr>
            <w:tcW w:w="564" w:type="dxa"/>
          </w:tcPr>
          <w:p w14:paraId="6DFE7B35"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12</w:t>
            </w:r>
          </w:p>
        </w:tc>
        <w:tc>
          <w:tcPr>
            <w:tcW w:w="2505" w:type="dxa"/>
            <w:vMerge/>
          </w:tcPr>
          <w:p w14:paraId="56C98E9F"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0D715909"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507157A1" w14:textId="16F04228"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3A9A6F1F" w14:textId="77777777" w:rsidTr="005212A1">
        <w:trPr>
          <w:trHeight w:val="318"/>
        </w:trPr>
        <w:tc>
          <w:tcPr>
            <w:tcW w:w="564" w:type="dxa"/>
          </w:tcPr>
          <w:p w14:paraId="3563779A"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13</w:t>
            </w:r>
          </w:p>
        </w:tc>
        <w:tc>
          <w:tcPr>
            <w:tcW w:w="2505" w:type="dxa"/>
            <w:vMerge/>
          </w:tcPr>
          <w:p w14:paraId="43F010F5"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6BC761D1"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5B006E75" w14:textId="1A26C928"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545FD21B" w14:textId="77777777" w:rsidTr="005212A1">
        <w:trPr>
          <w:trHeight w:val="318"/>
        </w:trPr>
        <w:tc>
          <w:tcPr>
            <w:tcW w:w="564" w:type="dxa"/>
          </w:tcPr>
          <w:p w14:paraId="51A5D253"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14</w:t>
            </w:r>
          </w:p>
        </w:tc>
        <w:tc>
          <w:tcPr>
            <w:tcW w:w="2505" w:type="dxa"/>
            <w:vMerge/>
          </w:tcPr>
          <w:p w14:paraId="6182A0BA"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6B5CF2F5"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67E196B7" w14:textId="5CFFC817"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07B36D99" w14:textId="77777777" w:rsidTr="005212A1">
        <w:trPr>
          <w:trHeight w:val="318"/>
        </w:trPr>
        <w:tc>
          <w:tcPr>
            <w:tcW w:w="564" w:type="dxa"/>
          </w:tcPr>
          <w:p w14:paraId="7B0C37A9"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15</w:t>
            </w:r>
          </w:p>
        </w:tc>
        <w:tc>
          <w:tcPr>
            <w:tcW w:w="2505" w:type="dxa"/>
            <w:vMerge/>
          </w:tcPr>
          <w:p w14:paraId="1EC05724"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53DBC696"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315E3F69" w14:textId="5BABFBE9"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05EC4C87" w14:textId="77777777" w:rsidTr="005212A1">
        <w:trPr>
          <w:trHeight w:val="318"/>
        </w:trPr>
        <w:tc>
          <w:tcPr>
            <w:tcW w:w="564" w:type="dxa"/>
          </w:tcPr>
          <w:p w14:paraId="098040E1"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16</w:t>
            </w:r>
          </w:p>
        </w:tc>
        <w:tc>
          <w:tcPr>
            <w:tcW w:w="2505" w:type="dxa"/>
            <w:vMerge/>
          </w:tcPr>
          <w:p w14:paraId="1845B75B"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4597D9B4"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6D879858" w14:textId="6FEC0683" w:rsidR="005212A1" w:rsidRPr="00F85679" w:rsidRDefault="005212A1" w:rsidP="009270DD">
            <w:pPr>
              <w:ind w:right="0"/>
              <w:jc w:val="center"/>
              <w:rPr>
                <w:rFonts w:ascii="Times New Roman" w:eastAsiaTheme="minorEastAsia" w:hAnsi="Times New Roman" w:cs="Times New Roman"/>
                <w:sz w:val="20"/>
                <w:szCs w:val="20"/>
                <w:lang w:eastAsia="ru-RU"/>
              </w:rPr>
            </w:pPr>
          </w:p>
        </w:tc>
      </w:tr>
      <w:tr w:rsidR="005212A1" w:rsidRPr="00F85679" w14:paraId="217BF401" w14:textId="77777777" w:rsidTr="005212A1">
        <w:trPr>
          <w:trHeight w:val="318"/>
        </w:trPr>
        <w:tc>
          <w:tcPr>
            <w:tcW w:w="564" w:type="dxa"/>
          </w:tcPr>
          <w:p w14:paraId="55408187"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17</w:t>
            </w:r>
          </w:p>
        </w:tc>
        <w:tc>
          <w:tcPr>
            <w:tcW w:w="2505" w:type="dxa"/>
            <w:vMerge/>
          </w:tcPr>
          <w:p w14:paraId="26B5F182"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2817" w:type="dxa"/>
            <w:vMerge/>
          </w:tcPr>
          <w:p w14:paraId="2CFEDD6C" w14:textId="77777777" w:rsidR="005212A1" w:rsidRPr="00F85679" w:rsidRDefault="005212A1" w:rsidP="009270DD">
            <w:pPr>
              <w:ind w:right="0"/>
              <w:jc w:val="center"/>
              <w:rPr>
                <w:rFonts w:ascii="Times New Roman" w:eastAsiaTheme="minorEastAsia" w:hAnsi="Times New Roman" w:cs="Times New Roman"/>
                <w:sz w:val="20"/>
                <w:szCs w:val="20"/>
                <w:lang w:eastAsia="ru-RU"/>
              </w:rPr>
            </w:pPr>
          </w:p>
        </w:tc>
        <w:tc>
          <w:tcPr>
            <w:tcW w:w="3944" w:type="dxa"/>
            <w:vAlign w:val="center"/>
          </w:tcPr>
          <w:p w14:paraId="48813FDE" w14:textId="4CC2CCDF" w:rsidR="005212A1" w:rsidRPr="00F85679" w:rsidRDefault="005212A1" w:rsidP="009270DD">
            <w:pPr>
              <w:ind w:right="0"/>
              <w:jc w:val="center"/>
              <w:rPr>
                <w:rFonts w:ascii="Times New Roman" w:eastAsiaTheme="minorEastAsia" w:hAnsi="Times New Roman" w:cs="Times New Roman"/>
                <w:sz w:val="20"/>
                <w:szCs w:val="20"/>
                <w:lang w:eastAsia="ru-RU"/>
              </w:rPr>
            </w:pPr>
          </w:p>
        </w:tc>
      </w:tr>
    </w:tbl>
    <w:p w14:paraId="1CD96EC9" w14:textId="77777777" w:rsidR="005212A1" w:rsidRPr="00F85679" w:rsidRDefault="005212A1">
      <w:pPr>
        <w:rPr>
          <w:rFonts w:ascii="Times New Roman" w:hAnsi="Times New Roman" w:cs="Times New Roman"/>
        </w:rPr>
      </w:pPr>
    </w:p>
    <w:p w14:paraId="15AA6C16" w14:textId="77777777" w:rsidR="005212A1" w:rsidRPr="00F85679" w:rsidRDefault="005212A1">
      <w:pPr>
        <w:rPr>
          <w:rFonts w:ascii="Times New Roman" w:hAnsi="Times New Roman" w:cs="Times New Roman"/>
        </w:rPr>
      </w:pPr>
    </w:p>
    <w:tbl>
      <w:tblPr>
        <w:tblW w:w="10251" w:type="dxa"/>
        <w:tblLayout w:type="fixed"/>
        <w:tblLook w:val="04A0" w:firstRow="1" w:lastRow="0" w:firstColumn="1" w:lastColumn="0" w:noHBand="0" w:noVBand="1"/>
      </w:tblPr>
      <w:tblGrid>
        <w:gridCol w:w="5231"/>
        <w:gridCol w:w="5020"/>
      </w:tblGrid>
      <w:tr w:rsidR="005212A1" w:rsidRPr="00F85679" w14:paraId="4F6002E3" w14:textId="77777777" w:rsidTr="009270DD">
        <w:trPr>
          <w:trHeight w:val="1807"/>
        </w:trPr>
        <w:tc>
          <w:tcPr>
            <w:tcW w:w="4961" w:type="dxa"/>
          </w:tcPr>
          <w:p w14:paraId="704A99BC" w14:textId="77777777" w:rsidR="005212A1" w:rsidRPr="00F85679" w:rsidRDefault="005212A1"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78F8AB64" w14:textId="77777777" w:rsidR="005212A1" w:rsidRPr="00F85679" w:rsidRDefault="005212A1" w:rsidP="009270DD">
            <w:pPr>
              <w:suppressAutoHyphens/>
              <w:autoSpaceDE w:val="0"/>
              <w:autoSpaceDN w:val="0"/>
              <w:adjustRightInd w:val="0"/>
              <w:ind w:right="0"/>
              <w:rPr>
                <w:rFonts w:ascii="Times New Roman" w:eastAsia="Times New Roman" w:hAnsi="Times New Roman" w:cs="Times New Roman"/>
                <w:sz w:val="20"/>
                <w:szCs w:val="20"/>
                <w:lang w:eastAsia="ru-RU"/>
              </w:rPr>
            </w:pPr>
            <w:r w:rsidRPr="00F85679">
              <w:rPr>
                <w:rFonts w:ascii="Times New Roman" w:eastAsia="Times New Roman" w:hAnsi="Times New Roman" w:cs="Times New Roman"/>
                <w:b/>
                <w:bCs/>
                <w:sz w:val="20"/>
                <w:szCs w:val="20"/>
                <w:lang w:eastAsia="ru-RU"/>
              </w:rPr>
              <w:t>Потребитель</w:t>
            </w:r>
          </w:p>
          <w:p w14:paraId="76D42352" w14:textId="77777777" w:rsidR="005212A1" w:rsidRPr="00F85679" w:rsidRDefault="005212A1" w:rsidP="009270DD">
            <w:pPr>
              <w:rPr>
                <w:rFonts w:ascii="Times New Roman" w:hAnsi="Times New Roman" w:cs="Times New Roman"/>
                <w:b/>
                <w:sz w:val="20"/>
                <w:szCs w:val="20"/>
              </w:rPr>
            </w:pPr>
          </w:p>
          <w:p w14:paraId="435BF4B4" w14:textId="435C3F87" w:rsidR="005212A1" w:rsidRPr="00F85679" w:rsidRDefault="005212A1" w:rsidP="009270DD">
            <w:pPr>
              <w:rPr>
                <w:rFonts w:ascii="Times New Roman" w:hAnsi="Times New Roman" w:cs="Times New Roman"/>
                <w:b/>
                <w:sz w:val="20"/>
                <w:szCs w:val="20"/>
              </w:rPr>
            </w:pPr>
            <w:r w:rsidRPr="00F85679">
              <w:rPr>
                <w:rFonts w:ascii="Times New Roman" w:hAnsi="Times New Roman" w:cs="Times New Roman"/>
                <w:b/>
                <w:sz w:val="20"/>
                <w:szCs w:val="20"/>
              </w:rPr>
              <w:t>Должность</w:t>
            </w:r>
          </w:p>
          <w:p w14:paraId="39C7773B" w14:textId="77777777" w:rsidR="005212A1" w:rsidRPr="00F85679" w:rsidRDefault="005212A1" w:rsidP="009270DD">
            <w:pPr>
              <w:rPr>
                <w:rFonts w:ascii="Times New Roman" w:hAnsi="Times New Roman" w:cs="Times New Roman"/>
                <w:sz w:val="20"/>
                <w:szCs w:val="20"/>
              </w:rPr>
            </w:pPr>
          </w:p>
          <w:p w14:paraId="3435E41B" w14:textId="77777777" w:rsidR="005212A1" w:rsidRPr="00F85679" w:rsidRDefault="005212A1" w:rsidP="009270DD">
            <w:pPr>
              <w:rPr>
                <w:rFonts w:ascii="Times New Roman" w:hAnsi="Times New Roman" w:cs="Times New Roman"/>
                <w:sz w:val="20"/>
                <w:szCs w:val="20"/>
              </w:rPr>
            </w:pPr>
          </w:p>
          <w:p w14:paraId="127CB933" w14:textId="4528FE9C" w:rsidR="005212A1" w:rsidRPr="00F85679" w:rsidRDefault="005212A1" w:rsidP="009270DD">
            <w:pPr>
              <w:jc w:val="left"/>
              <w:rPr>
                <w:rFonts w:ascii="Times New Roman" w:hAnsi="Times New Roman" w:cs="Times New Roman"/>
                <w:sz w:val="20"/>
                <w:szCs w:val="20"/>
              </w:rPr>
            </w:pPr>
            <w:r w:rsidRPr="00F85679">
              <w:rPr>
                <w:rFonts w:ascii="Times New Roman" w:hAnsi="Times New Roman" w:cs="Times New Roman"/>
                <w:sz w:val="20"/>
                <w:szCs w:val="20"/>
              </w:rPr>
              <w:t xml:space="preserve">_____________ </w:t>
            </w:r>
            <w:r w:rsidRPr="00F85679">
              <w:rPr>
                <w:rFonts w:ascii="Times New Roman" w:hAnsi="Times New Roman" w:cs="Times New Roman"/>
                <w:b/>
                <w:sz w:val="20"/>
                <w:szCs w:val="20"/>
              </w:rPr>
              <w:t>ФИО</w:t>
            </w:r>
          </w:p>
          <w:p w14:paraId="55D9A7C0" w14:textId="77777777" w:rsidR="005212A1" w:rsidRPr="00F85679" w:rsidRDefault="005212A1"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c>
          <w:tcPr>
            <w:tcW w:w="4761" w:type="dxa"/>
          </w:tcPr>
          <w:p w14:paraId="1A0562DE" w14:textId="77777777" w:rsidR="005212A1" w:rsidRPr="00F85679" w:rsidRDefault="005212A1"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5BAEAAA0" w14:textId="77777777" w:rsidR="005212A1" w:rsidRPr="00F85679" w:rsidRDefault="005212A1"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Теплоснабжающая организация</w:t>
            </w:r>
          </w:p>
          <w:p w14:paraId="56D49D02" w14:textId="77777777" w:rsidR="005212A1" w:rsidRPr="00F85679" w:rsidRDefault="005212A1" w:rsidP="009270DD">
            <w:pPr>
              <w:ind w:right="-1"/>
              <w:jc w:val="left"/>
              <w:rPr>
                <w:rFonts w:ascii="Times New Roman" w:hAnsi="Times New Roman" w:cs="Times New Roman"/>
                <w:b/>
                <w:color w:val="000000"/>
                <w:sz w:val="20"/>
                <w:szCs w:val="20"/>
              </w:rPr>
            </w:pPr>
          </w:p>
          <w:p w14:paraId="35982A3F" w14:textId="77777777" w:rsidR="005212A1" w:rsidRPr="00F85679" w:rsidRDefault="005212A1" w:rsidP="009270DD">
            <w:pPr>
              <w:ind w:right="-1"/>
              <w:jc w:val="left"/>
              <w:rPr>
                <w:rFonts w:ascii="Times New Roman" w:hAnsi="Times New Roman" w:cs="Times New Roman"/>
                <w:b/>
                <w:sz w:val="20"/>
                <w:szCs w:val="20"/>
              </w:rPr>
            </w:pPr>
            <w:r w:rsidRPr="00F85679">
              <w:rPr>
                <w:rFonts w:ascii="Times New Roman" w:hAnsi="Times New Roman" w:cs="Times New Roman"/>
                <w:b/>
                <w:color w:val="000000"/>
                <w:sz w:val="20"/>
                <w:szCs w:val="20"/>
              </w:rPr>
              <w:t>Генеральный директор</w:t>
            </w:r>
          </w:p>
          <w:p w14:paraId="29998888" w14:textId="77777777" w:rsidR="005212A1" w:rsidRPr="00F85679" w:rsidRDefault="005212A1" w:rsidP="009270DD">
            <w:pPr>
              <w:ind w:right="-1"/>
              <w:jc w:val="left"/>
              <w:rPr>
                <w:rFonts w:ascii="Times New Roman" w:hAnsi="Times New Roman" w:cs="Times New Roman"/>
                <w:b/>
                <w:sz w:val="20"/>
                <w:szCs w:val="20"/>
              </w:rPr>
            </w:pPr>
          </w:p>
          <w:p w14:paraId="0217947D" w14:textId="77777777" w:rsidR="005212A1" w:rsidRPr="00F85679" w:rsidRDefault="005212A1" w:rsidP="009270DD">
            <w:pPr>
              <w:ind w:right="-1"/>
              <w:jc w:val="left"/>
              <w:rPr>
                <w:rFonts w:ascii="Times New Roman" w:hAnsi="Times New Roman" w:cs="Times New Roman"/>
                <w:b/>
                <w:sz w:val="20"/>
                <w:szCs w:val="20"/>
              </w:rPr>
            </w:pPr>
          </w:p>
          <w:p w14:paraId="5DA83309" w14:textId="77777777" w:rsidR="005212A1" w:rsidRPr="00F85679" w:rsidRDefault="005212A1" w:rsidP="009270DD">
            <w:pPr>
              <w:ind w:right="-1"/>
              <w:jc w:val="left"/>
              <w:rPr>
                <w:rFonts w:ascii="Times New Roman" w:hAnsi="Times New Roman" w:cs="Times New Roman"/>
                <w:b/>
                <w:sz w:val="20"/>
                <w:szCs w:val="20"/>
              </w:rPr>
            </w:pPr>
            <w:r w:rsidRPr="00F85679">
              <w:rPr>
                <w:rFonts w:ascii="Times New Roman" w:hAnsi="Times New Roman" w:cs="Times New Roman"/>
                <w:b/>
                <w:sz w:val="20"/>
                <w:szCs w:val="20"/>
              </w:rPr>
              <w:t>_________________ В.В. Ходунов</w:t>
            </w:r>
          </w:p>
          <w:p w14:paraId="18BABFE2" w14:textId="77777777" w:rsidR="005212A1" w:rsidRPr="00F85679" w:rsidRDefault="005212A1" w:rsidP="009270DD">
            <w:pPr>
              <w:ind w:right="-1"/>
              <w:jc w:val="left"/>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r>
    </w:tbl>
    <w:p w14:paraId="37FD0025" w14:textId="77777777" w:rsidR="005212A1" w:rsidRPr="00F85679" w:rsidRDefault="005212A1">
      <w:pPr>
        <w:rPr>
          <w:rFonts w:ascii="Times New Roman" w:hAnsi="Times New Roman" w:cs="Times New Roman"/>
        </w:rPr>
      </w:pPr>
    </w:p>
    <w:p w14:paraId="6B9FBEDC" w14:textId="77777777" w:rsidR="005212A1" w:rsidRPr="00F85679" w:rsidRDefault="005212A1">
      <w:pPr>
        <w:rPr>
          <w:rFonts w:ascii="Times New Roman" w:hAnsi="Times New Roman" w:cs="Times New Roman"/>
        </w:rPr>
      </w:pPr>
    </w:p>
    <w:p w14:paraId="7BC60BB8" w14:textId="77777777" w:rsidR="005212A1" w:rsidRPr="00F85679" w:rsidRDefault="005212A1">
      <w:pPr>
        <w:rPr>
          <w:rFonts w:ascii="Times New Roman" w:hAnsi="Times New Roman" w:cs="Times New Roman"/>
        </w:rPr>
      </w:pPr>
    </w:p>
    <w:p w14:paraId="166CDD01" w14:textId="77777777" w:rsidR="005212A1" w:rsidRPr="00F85679" w:rsidRDefault="005212A1">
      <w:pPr>
        <w:rPr>
          <w:rFonts w:ascii="Times New Roman" w:hAnsi="Times New Roman" w:cs="Times New Roman"/>
        </w:rPr>
      </w:pPr>
    </w:p>
    <w:p w14:paraId="304EB90E" w14:textId="77777777" w:rsidR="00021159" w:rsidRPr="00F85679" w:rsidRDefault="005212A1">
      <w:pPr>
        <w:rPr>
          <w:rFonts w:ascii="Times New Roman" w:hAnsi="Times New Roman" w:cs="Times New Roman"/>
        </w:rPr>
        <w:sectPr w:rsidR="00021159" w:rsidRPr="00F85679" w:rsidSect="00B7379A">
          <w:headerReference w:type="default" r:id="rId8"/>
          <w:footerReference w:type="default" r:id="rId9"/>
          <w:pgSz w:w="11906" w:h="16838"/>
          <w:pgMar w:top="709" w:right="567" w:bottom="851" w:left="1134" w:header="0" w:footer="567" w:gutter="0"/>
          <w:cols w:space="708"/>
          <w:docGrid w:linePitch="360"/>
        </w:sectPr>
      </w:pPr>
      <w:r w:rsidRPr="00F85679">
        <w:rPr>
          <w:rFonts w:ascii="Times New Roman" w:hAnsi="Times New Roman" w:cs="Times New Roman"/>
        </w:rPr>
        <w:br w:type="page"/>
      </w:r>
    </w:p>
    <w:p w14:paraId="260A4CE5" w14:textId="77777777" w:rsidR="00021159" w:rsidRPr="00F85679" w:rsidRDefault="00021159"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Приложение №1.1</w:t>
      </w:r>
    </w:p>
    <w:p w14:paraId="7434B3FF" w14:textId="6D897A15" w:rsidR="00021159" w:rsidRPr="00F85679" w:rsidRDefault="00021159"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Договору № 78-03-000/000 от _________________20____г.</w:t>
      </w:r>
    </w:p>
    <w:p w14:paraId="20BC22D7" w14:textId="24EA306E" w:rsidR="005212A1" w:rsidRPr="00F85679" w:rsidRDefault="00021159"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(является неотъемлемой частью настоящего Договора)</w:t>
      </w:r>
    </w:p>
    <w:p w14:paraId="36C410C0" w14:textId="77777777" w:rsidR="00021159" w:rsidRPr="00F85679" w:rsidRDefault="00021159">
      <w:pPr>
        <w:rPr>
          <w:rFonts w:ascii="Times New Roman" w:hAnsi="Times New Roman" w:cs="Times New Roman"/>
        </w:rPr>
      </w:pPr>
    </w:p>
    <w:p w14:paraId="45ABDFCF" w14:textId="6DB5EA21" w:rsidR="00970F3A" w:rsidRPr="00F85679" w:rsidRDefault="00970F3A">
      <w:pPr>
        <w:rPr>
          <w:rFonts w:ascii="Times New Roman" w:hAnsi="Times New Roman" w:cs="Times New Roman"/>
        </w:rPr>
      </w:pPr>
      <w:r w:rsidRPr="00F85679">
        <w:rPr>
          <w:rFonts w:ascii="Times New Roman" w:eastAsia="Times New Roman" w:hAnsi="Times New Roman" w:cs="Times New Roman"/>
          <w:b/>
          <w:bCs/>
          <w:color w:val="000000"/>
          <w:lang w:eastAsia="ru-RU"/>
        </w:rPr>
        <w:t>Перечень объектов, тепловые нагрузки Потребителя, расчетные потери тепловой энергии, теплоносителя и горячего водоснабжения (вода в ГВС)</w:t>
      </w:r>
    </w:p>
    <w:p w14:paraId="55B3F000" w14:textId="77777777" w:rsidR="00021159" w:rsidRPr="00F85679" w:rsidRDefault="00021159">
      <w:pPr>
        <w:rPr>
          <w:rFonts w:ascii="Times New Roman" w:hAnsi="Times New Roman" w:cs="Times New Roman"/>
        </w:rPr>
      </w:pPr>
    </w:p>
    <w:p w14:paraId="2D8CD475" w14:textId="0EBF4AD9" w:rsidR="00970F3A" w:rsidRPr="00F85679" w:rsidRDefault="00970F3A">
      <w:pPr>
        <w:rPr>
          <w:rFonts w:ascii="Times New Roman" w:eastAsia="Times New Roman" w:hAnsi="Times New Roman" w:cs="Times New Roman"/>
          <w:b/>
          <w:bCs/>
          <w:lang w:eastAsia="ru-RU"/>
        </w:rPr>
      </w:pPr>
      <w:r w:rsidRPr="00F85679">
        <w:rPr>
          <w:rFonts w:ascii="Times New Roman" w:eastAsia="Times New Roman" w:hAnsi="Times New Roman" w:cs="Times New Roman"/>
          <w:b/>
          <w:bCs/>
          <w:lang w:eastAsia="ru-RU"/>
        </w:rPr>
        <w:t>Потребитель:</w:t>
      </w:r>
    </w:p>
    <w:p w14:paraId="35611218" w14:textId="77777777" w:rsidR="00970F3A" w:rsidRPr="00F85679" w:rsidRDefault="00970F3A">
      <w:pPr>
        <w:rPr>
          <w:rFonts w:ascii="Times New Roman" w:hAnsi="Times New Roman" w:cs="Times New Roman"/>
        </w:rPr>
      </w:pPr>
    </w:p>
    <w:tbl>
      <w:tblPr>
        <w:tblW w:w="16108" w:type="dxa"/>
        <w:jc w:val="center"/>
        <w:tblLayout w:type="fixed"/>
        <w:tblLook w:val="04A0" w:firstRow="1" w:lastRow="0" w:firstColumn="1" w:lastColumn="0" w:noHBand="0" w:noVBand="1"/>
      </w:tblPr>
      <w:tblGrid>
        <w:gridCol w:w="432"/>
        <w:gridCol w:w="1215"/>
        <w:gridCol w:w="635"/>
        <w:gridCol w:w="1115"/>
        <w:gridCol w:w="993"/>
        <w:gridCol w:w="1088"/>
        <w:gridCol w:w="811"/>
        <w:gridCol w:w="1045"/>
        <w:gridCol w:w="837"/>
        <w:gridCol w:w="811"/>
        <w:gridCol w:w="598"/>
        <w:gridCol w:w="567"/>
        <w:gridCol w:w="562"/>
        <w:gridCol w:w="579"/>
        <w:gridCol w:w="1117"/>
        <w:gridCol w:w="1653"/>
        <w:gridCol w:w="911"/>
        <w:gridCol w:w="1139"/>
      </w:tblGrid>
      <w:tr w:rsidR="00970F3A" w:rsidRPr="00F85679" w14:paraId="4D48ED94" w14:textId="77777777" w:rsidTr="007B1063">
        <w:trPr>
          <w:trHeight w:val="1995"/>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783E7"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14:paraId="1FDBF25D"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Наименование объекта (адрес)</w:t>
            </w:r>
          </w:p>
        </w:tc>
        <w:tc>
          <w:tcPr>
            <w:tcW w:w="635" w:type="dxa"/>
            <w:tcBorders>
              <w:top w:val="single" w:sz="4" w:space="0" w:color="auto"/>
              <w:left w:val="nil"/>
              <w:bottom w:val="single" w:sz="4" w:space="0" w:color="auto"/>
              <w:right w:val="single" w:sz="4" w:space="0" w:color="auto"/>
            </w:tcBorders>
            <w:shd w:val="clear" w:color="auto" w:fill="auto"/>
            <w:vAlign w:val="center"/>
            <w:hideMark/>
          </w:tcPr>
          <w:p w14:paraId="53ED8B29"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Адрес</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5B0098A2"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Кол-во жилых пом-ний</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0EC588A"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Кол-во нежилых пом-ний</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14:paraId="460D903B"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Кол-во пост. и врем. проживающ. граждан</w:t>
            </w:r>
          </w:p>
        </w:tc>
        <w:tc>
          <w:tcPr>
            <w:tcW w:w="811" w:type="dxa"/>
            <w:tcBorders>
              <w:top w:val="single" w:sz="4" w:space="0" w:color="auto"/>
              <w:left w:val="nil"/>
              <w:bottom w:val="single" w:sz="4" w:space="0" w:color="auto"/>
              <w:right w:val="single" w:sz="4" w:space="0" w:color="auto"/>
            </w:tcBorders>
            <w:shd w:val="clear" w:color="auto" w:fill="auto"/>
            <w:vAlign w:val="center"/>
            <w:hideMark/>
          </w:tcPr>
          <w:p w14:paraId="11630911"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Общая площадь дома, м.кв</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1F5F9EA7"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Общая площадь жилых помещений, м.кв</w:t>
            </w:r>
          </w:p>
        </w:tc>
        <w:tc>
          <w:tcPr>
            <w:tcW w:w="837" w:type="dxa"/>
            <w:tcBorders>
              <w:top w:val="single" w:sz="4" w:space="0" w:color="auto"/>
              <w:left w:val="nil"/>
              <w:bottom w:val="single" w:sz="4" w:space="0" w:color="auto"/>
              <w:right w:val="single" w:sz="4" w:space="0" w:color="auto"/>
            </w:tcBorders>
            <w:shd w:val="clear" w:color="auto" w:fill="auto"/>
            <w:vAlign w:val="center"/>
            <w:hideMark/>
          </w:tcPr>
          <w:p w14:paraId="32563F77"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Общая площадь нежилых пом-ний, м.кв</w:t>
            </w:r>
          </w:p>
        </w:tc>
        <w:tc>
          <w:tcPr>
            <w:tcW w:w="811" w:type="dxa"/>
            <w:tcBorders>
              <w:top w:val="single" w:sz="4" w:space="0" w:color="auto"/>
              <w:left w:val="nil"/>
              <w:bottom w:val="single" w:sz="4" w:space="0" w:color="auto"/>
              <w:right w:val="single" w:sz="4" w:space="0" w:color="auto"/>
            </w:tcBorders>
            <w:shd w:val="clear" w:color="auto" w:fill="auto"/>
            <w:vAlign w:val="center"/>
            <w:hideMark/>
          </w:tcPr>
          <w:p w14:paraId="31CD870E"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Общая площадь мест общ. пользов, м.кв</w:t>
            </w:r>
          </w:p>
        </w:tc>
        <w:tc>
          <w:tcPr>
            <w:tcW w:w="598" w:type="dxa"/>
            <w:tcBorders>
              <w:top w:val="single" w:sz="4" w:space="0" w:color="auto"/>
              <w:left w:val="nil"/>
              <w:bottom w:val="single" w:sz="4" w:space="0" w:color="auto"/>
              <w:right w:val="single" w:sz="4" w:space="0" w:color="auto"/>
            </w:tcBorders>
            <w:shd w:val="clear" w:color="auto" w:fill="auto"/>
            <w:vAlign w:val="center"/>
            <w:hideMark/>
          </w:tcPr>
          <w:p w14:paraId="34C30139"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Отопление, Гкал/час</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812B914"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Подогрев ГВС, Гкал/час</w:t>
            </w:r>
          </w:p>
        </w:tc>
        <w:tc>
          <w:tcPr>
            <w:tcW w:w="562" w:type="dxa"/>
            <w:tcBorders>
              <w:top w:val="single" w:sz="4" w:space="0" w:color="auto"/>
              <w:left w:val="nil"/>
              <w:bottom w:val="single" w:sz="4" w:space="0" w:color="auto"/>
              <w:right w:val="single" w:sz="4" w:space="0" w:color="auto"/>
            </w:tcBorders>
            <w:shd w:val="clear" w:color="auto" w:fill="auto"/>
            <w:vAlign w:val="center"/>
            <w:hideMark/>
          </w:tcPr>
          <w:p w14:paraId="41531825"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Вода в ГВС, м3</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2BD22227"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Вентиляция, Гкал/час</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3774FC6C"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Величина нормативной утечки, м3/час</w:t>
            </w:r>
          </w:p>
        </w:tc>
        <w:tc>
          <w:tcPr>
            <w:tcW w:w="1653" w:type="dxa"/>
            <w:tcBorders>
              <w:top w:val="single" w:sz="4" w:space="0" w:color="auto"/>
              <w:left w:val="nil"/>
              <w:bottom w:val="single" w:sz="4" w:space="0" w:color="auto"/>
              <w:right w:val="single" w:sz="4" w:space="0" w:color="auto"/>
            </w:tcBorders>
            <w:shd w:val="clear" w:color="auto" w:fill="auto"/>
            <w:vAlign w:val="center"/>
            <w:hideMark/>
          </w:tcPr>
          <w:p w14:paraId="1E04954D"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Емкость сетей потребителя/емкость сетей потр. от точки поставки до места установки прибора учета, м³</w:t>
            </w:r>
          </w:p>
        </w:tc>
        <w:tc>
          <w:tcPr>
            <w:tcW w:w="911" w:type="dxa"/>
            <w:tcBorders>
              <w:top w:val="single" w:sz="4" w:space="0" w:color="auto"/>
              <w:left w:val="nil"/>
              <w:bottom w:val="single" w:sz="4" w:space="0" w:color="auto"/>
              <w:right w:val="single" w:sz="4" w:space="0" w:color="auto"/>
            </w:tcBorders>
            <w:shd w:val="clear" w:color="auto" w:fill="auto"/>
            <w:vAlign w:val="center"/>
            <w:hideMark/>
          </w:tcPr>
          <w:p w14:paraId="30E06B30"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Потери со всеми видами утечек (Гкал/час)</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2C7CDD77"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Потери через изоляцию (Гкал/час)</w:t>
            </w:r>
          </w:p>
        </w:tc>
      </w:tr>
      <w:tr w:rsidR="00970F3A" w:rsidRPr="00F85679" w14:paraId="7C7C42A6" w14:textId="77777777" w:rsidTr="007B1063">
        <w:trPr>
          <w:trHeight w:val="450"/>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01CF2E52"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1</w:t>
            </w:r>
          </w:p>
        </w:tc>
        <w:tc>
          <w:tcPr>
            <w:tcW w:w="1215" w:type="dxa"/>
            <w:tcBorders>
              <w:top w:val="nil"/>
              <w:left w:val="nil"/>
              <w:bottom w:val="single" w:sz="4" w:space="0" w:color="auto"/>
              <w:right w:val="single" w:sz="4" w:space="0" w:color="auto"/>
            </w:tcBorders>
            <w:shd w:val="clear" w:color="auto" w:fill="auto"/>
            <w:vAlign w:val="bottom"/>
          </w:tcPr>
          <w:p w14:paraId="0430B451" w14:textId="7EA51AD8" w:rsidR="00970F3A" w:rsidRPr="00F85679" w:rsidRDefault="00970F3A" w:rsidP="00970F3A">
            <w:pPr>
              <w:ind w:right="0"/>
              <w:jc w:val="left"/>
              <w:rPr>
                <w:rFonts w:ascii="Times New Roman" w:eastAsia="Times New Roman" w:hAnsi="Times New Roman" w:cs="Times New Roman"/>
                <w:color w:val="000000"/>
                <w:sz w:val="20"/>
                <w:szCs w:val="20"/>
                <w:lang w:eastAsia="ru-RU"/>
              </w:rPr>
            </w:pPr>
          </w:p>
        </w:tc>
        <w:tc>
          <w:tcPr>
            <w:tcW w:w="635" w:type="dxa"/>
            <w:tcBorders>
              <w:top w:val="nil"/>
              <w:left w:val="nil"/>
              <w:bottom w:val="single" w:sz="4" w:space="0" w:color="auto"/>
              <w:right w:val="single" w:sz="4" w:space="0" w:color="auto"/>
            </w:tcBorders>
            <w:shd w:val="clear" w:color="auto" w:fill="auto"/>
            <w:vAlign w:val="center"/>
            <w:hideMark/>
          </w:tcPr>
          <w:p w14:paraId="5B824791" w14:textId="308B947A"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г</w:t>
            </w:r>
          </w:p>
        </w:tc>
        <w:tc>
          <w:tcPr>
            <w:tcW w:w="1115" w:type="dxa"/>
            <w:tcBorders>
              <w:top w:val="nil"/>
              <w:left w:val="nil"/>
              <w:bottom w:val="single" w:sz="4" w:space="0" w:color="auto"/>
              <w:right w:val="single" w:sz="4" w:space="0" w:color="auto"/>
            </w:tcBorders>
            <w:shd w:val="clear" w:color="auto" w:fill="auto"/>
            <w:vAlign w:val="center"/>
            <w:hideMark/>
          </w:tcPr>
          <w:p w14:paraId="300062BB" w14:textId="680000E7"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993" w:type="dxa"/>
            <w:tcBorders>
              <w:top w:val="nil"/>
              <w:left w:val="nil"/>
              <w:bottom w:val="single" w:sz="4" w:space="0" w:color="auto"/>
              <w:right w:val="single" w:sz="4" w:space="0" w:color="auto"/>
            </w:tcBorders>
            <w:shd w:val="clear" w:color="auto" w:fill="auto"/>
            <w:noWrap/>
            <w:vAlign w:val="bottom"/>
          </w:tcPr>
          <w:p w14:paraId="19D85B0E" w14:textId="04F32597" w:rsidR="00970F3A" w:rsidRPr="00F85679" w:rsidRDefault="00970F3A" w:rsidP="00970F3A">
            <w:pPr>
              <w:ind w:right="0"/>
              <w:jc w:val="right"/>
              <w:rPr>
                <w:rFonts w:ascii="Times New Roman" w:eastAsia="Times New Roman" w:hAnsi="Times New Roman" w:cs="Times New Roman"/>
                <w:color w:val="000000"/>
                <w:sz w:val="20"/>
                <w:szCs w:val="20"/>
                <w:lang w:eastAsia="ru-RU"/>
              </w:rPr>
            </w:pPr>
          </w:p>
        </w:tc>
        <w:tc>
          <w:tcPr>
            <w:tcW w:w="1088" w:type="dxa"/>
            <w:tcBorders>
              <w:top w:val="nil"/>
              <w:left w:val="nil"/>
              <w:bottom w:val="single" w:sz="4" w:space="0" w:color="auto"/>
              <w:right w:val="single" w:sz="4" w:space="0" w:color="auto"/>
            </w:tcBorders>
            <w:shd w:val="clear" w:color="auto" w:fill="auto"/>
            <w:vAlign w:val="center"/>
          </w:tcPr>
          <w:p w14:paraId="1C29E7A1" w14:textId="17C1E822"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811" w:type="dxa"/>
            <w:tcBorders>
              <w:top w:val="nil"/>
              <w:left w:val="nil"/>
              <w:bottom w:val="single" w:sz="4" w:space="0" w:color="auto"/>
              <w:right w:val="single" w:sz="4" w:space="0" w:color="auto"/>
            </w:tcBorders>
            <w:shd w:val="clear" w:color="auto" w:fill="auto"/>
            <w:vAlign w:val="center"/>
          </w:tcPr>
          <w:p w14:paraId="0EA7C02B" w14:textId="3A5631D1"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1045" w:type="dxa"/>
            <w:tcBorders>
              <w:top w:val="nil"/>
              <w:left w:val="nil"/>
              <w:bottom w:val="single" w:sz="4" w:space="0" w:color="auto"/>
              <w:right w:val="single" w:sz="4" w:space="0" w:color="auto"/>
            </w:tcBorders>
            <w:shd w:val="clear" w:color="auto" w:fill="auto"/>
            <w:vAlign w:val="center"/>
          </w:tcPr>
          <w:p w14:paraId="5483D955" w14:textId="7A30B9D6"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837" w:type="dxa"/>
            <w:tcBorders>
              <w:top w:val="nil"/>
              <w:left w:val="nil"/>
              <w:bottom w:val="single" w:sz="4" w:space="0" w:color="auto"/>
              <w:right w:val="single" w:sz="4" w:space="0" w:color="auto"/>
            </w:tcBorders>
            <w:shd w:val="clear" w:color="auto" w:fill="auto"/>
            <w:vAlign w:val="center"/>
          </w:tcPr>
          <w:p w14:paraId="6135760E" w14:textId="7F339D91"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811" w:type="dxa"/>
            <w:tcBorders>
              <w:top w:val="nil"/>
              <w:left w:val="nil"/>
              <w:bottom w:val="single" w:sz="4" w:space="0" w:color="auto"/>
              <w:right w:val="single" w:sz="4" w:space="0" w:color="auto"/>
            </w:tcBorders>
            <w:shd w:val="clear" w:color="auto" w:fill="auto"/>
            <w:vAlign w:val="center"/>
          </w:tcPr>
          <w:p w14:paraId="5AFEF1AB" w14:textId="5E084B0A"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598" w:type="dxa"/>
            <w:tcBorders>
              <w:top w:val="nil"/>
              <w:left w:val="nil"/>
              <w:bottom w:val="single" w:sz="4" w:space="0" w:color="auto"/>
              <w:right w:val="single" w:sz="4" w:space="0" w:color="auto"/>
            </w:tcBorders>
            <w:shd w:val="clear" w:color="auto" w:fill="auto"/>
            <w:vAlign w:val="center"/>
          </w:tcPr>
          <w:p w14:paraId="018A0D42" w14:textId="022EF20B"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tcPr>
          <w:p w14:paraId="282B522D" w14:textId="48BFD3D8"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562" w:type="dxa"/>
            <w:tcBorders>
              <w:top w:val="nil"/>
              <w:left w:val="nil"/>
              <w:bottom w:val="single" w:sz="4" w:space="0" w:color="auto"/>
              <w:right w:val="single" w:sz="4" w:space="0" w:color="auto"/>
            </w:tcBorders>
            <w:shd w:val="clear" w:color="auto" w:fill="auto"/>
            <w:vAlign w:val="center"/>
          </w:tcPr>
          <w:p w14:paraId="20FC60D7" w14:textId="78A40E27"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579" w:type="dxa"/>
            <w:tcBorders>
              <w:top w:val="nil"/>
              <w:left w:val="nil"/>
              <w:bottom w:val="single" w:sz="4" w:space="0" w:color="auto"/>
              <w:right w:val="single" w:sz="4" w:space="0" w:color="auto"/>
            </w:tcBorders>
            <w:shd w:val="clear" w:color="auto" w:fill="auto"/>
            <w:vAlign w:val="center"/>
          </w:tcPr>
          <w:p w14:paraId="0D1BEAF1" w14:textId="30EC69D0"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1117" w:type="dxa"/>
            <w:tcBorders>
              <w:top w:val="nil"/>
              <w:left w:val="nil"/>
              <w:bottom w:val="single" w:sz="4" w:space="0" w:color="auto"/>
              <w:right w:val="single" w:sz="4" w:space="0" w:color="auto"/>
            </w:tcBorders>
            <w:shd w:val="clear" w:color="auto" w:fill="auto"/>
            <w:vAlign w:val="center"/>
          </w:tcPr>
          <w:p w14:paraId="0310DEAF" w14:textId="632F841E"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1653" w:type="dxa"/>
            <w:tcBorders>
              <w:top w:val="nil"/>
              <w:left w:val="nil"/>
              <w:bottom w:val="single" w:sz="4" w:space="0" w:color="auto"/>
              <w:right w:val="single" w:sz="4" w:space="0" w:color="auto"/>
            </w:tcBorders>
            <w:shd w:val="clear" w:color="auto" w:fill="auto"/>
            <w:vAlign w:val="center"/>
            <w:hideMark/>
          </w:tcPr>
          <w:p w14:paraId="393B811B" w14:textId="6CCD87AF"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911" w:type="dxa"/>
            <w:tcBorders>
              <w:top w:val="nil"/>
              <w:left w:val="nil"/>
              <w:bottom w:val="single" w:sz="4" w:space="0" w:color="auto"/>
              <w:right w:val="single" w:sz="4" w:space="0" w:color="auto"/>
            </w:tcBorders>
            <w:shd w:val="clear" w:color="auto" w:fill="auto"/>
            <w:vAlign w:val="center"/>
            <w:hideMark/>
          </w:tcPr>
          <w:p w14:paraId="3AD4BA5F" w14:textId="23DB2C6D" w:rsidR="00970F3A" w:rsidRPr="00F85679" w:rsidRDefault="00970F3A" w:rsidP="00970F3A">
            <w:pPr>
              <w:ind w:right="0"/>
              <w:jc w:val="center"/>
              <w:rPr>
                <w:rFonts w:ascii="Times New Roman" w:eastAsia="Times New Roman" w:hAnsi="Times New Roman" w:cs="Times New Roman"/>
                <w:sz w:val="16"/>
                <w:szCs w:val="16"/>
                <w:lang w:eastAsia="ru-RU"/>
              </w:rPr>
            </w:pPr>
          </w:p>
        </w:tc>
        <w:tc>
          <w:tcPr>
            <w:tcW w:w="1139" w:type="dxa"/>
            <w:tcBorders>
              <w:top w:val="nil"/>
              <w:left w:val="nil"/>
              <w:bottom w:val="single" w:sz="4" w:space="0" w:color="auto"/>
              <w:right w:val="single" w:sz="4" w:space="0" w:color="auto"/>
            </w:tcBorders>
            <w:shd w:val="clear" w:color="auto" w:fill="auto"/>
            <w:vAlign w:val="center"/>
            <w:hideMark/>
          </w:tcPr>
          <w:p w14:paraId="0DFEA13C" w14:textId="77777777" w:rsidR="00970F3A" w:rsidRPr="00F85679" w:rsidRDefault="00970F3A" w:rsidP="00970F3A">
            <w:pPr>
              <w:ind w:right="0"/>
              <w:jc w:val="center"/>
              <w:rPr>
                <w:rFonts w:ascii="Times New Roman" w:eastAsia="Times New Roman" w:hAnsi="Times New Roman" w:cs="Times New Roman"/>
                <w:sz w:val="16"/>
                <w:szCs w:val="16"/>
                <w:lang w:eastAsia="ru-RU"/>
              </w:rPr>
            </w:pPr>
            <w:r w:rsidRPr="00F85679">
              <w:rPr>
                <w:rFonts w:ascii="Times New Roman" w:eastAsia="Times New Roman" w:hAnsi="Times New Roman" w:cs="Times New Roman"/>
                <w:sz w:val="16"/>
                <w:szCs w:val="16"/>
                <w:lang w:eastAsia="ru-RU"/>
              </w:rPr>
              <w:t> </w:t>
            </w:r>
          </w:p>
        </w:tc>
      </w:tr>
    </w:tbl>
    <w:p w14:paraId="64B3CDF3" w14:textId="77777777" w:rsidR="00021159" w:rsidRPr="00F85679" w:rsidRDefault="00021159">
      <w:pPr>
        <w:rPr>
          <w:rFonts w:ascii="Times New Roman" w:hAnsi="Times New Roman" w:cs="Times New Roman"/>
        </w:rPr>
      </w:pPr>
    </w:p>
    <w:p w14:paraId="0F041488" w14:textId="77777777" w:rsidR="00021159" w:rsidRPr="00F85679" w:rsidRDefault="00021159">
      <w:pPr>
        <w:rPr>
          <w:rFonts w:ascii="Times New Roman" w:hAnsi="Times New Roman" w:cs="Times New Roman"/>
        </w:rPr>
      </w:pPr>
    </w:p>
    <w:tbl>
      <w:tblPr>
        <w:tblW w:w="14234" w:type="dxa"/>
        <w:tblLayout w:type="fixed"/>
        <w:tblLook w:val="04A0" w:firstRow="1" w:lastRow="0" w:firstColumn="1" w:lastColumn="0" w:noHBand="0" w:noVBand="1"/>
      </w:tblPr>
      <w:tblGrid>
        <w:gridCol w:w="9214"/>
        <w:gridCol w:w="5020"/>
      </w:tblGrid>
      <w:tr w:rsidR="00842A0C" w:rsidRPr="00F85679" w14:paraId="7B2F5BCB" w14:textId="77777777" w:rsidTr="00AF4B56">
        <w:trPr>
          <w:trHeight w:val="1807"/>
        </w:trPr>
        <w:tc>
          <w:tcPr>
            <w:tcW w:w="9214" w:type="dxa"/>
          </w:tcPr>
          <w:p w14:paraId="3B14E9F0" w14:textId="77777777" w:rsidR="00842A0C" w:rsidRPr="00F85679" w:rsidRDefault="00842A0C"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2C5F791A" w14:textId="77777777" w:rsidR="00842A0C" w:rsidRPr="00F85679" w:rsidRDefault="00842A0C" w:rsidP="009270DD">
            <w:pPr>
              <w:suppressAutoHyphens/>
              <w:autoSpaceDE w:val="0"/>
              <w:autoSpaceDN w:val="0"/>
              <w:adjustRightInd w:val="0"/>
              <w:ind w:right="0"/>
              <w:rPr>
                <w:rFonts w:ascii="Times New Roman" w:eastAsia="Times New Roman" w:hAnsi="Times New Roman" w:cs="Times New Roman"/>
                <w:sz w:val="20"/>
                <w:szCs w:val="20"/>
                <w:lang w:eastAsia="ru-RU"/>
              </w:rPr>
            </w:pPr>
            <w:r w:rsidRPr="00F85679">
              <w:rPr>
                <w:rFonts w:ascii="Times New Roman" w:eastAsia="Times New Roman" w:hAnsi="Times New Roman" w:cs="Times New Roman"/>
                <w:b/>
                <w:bCs/>
                <w:sz w:val="20"/>
                <w:szCs w:val="20"/>
                <w:lang w:eastAsia="ru-RU"/>
              </w:rPr>
              <w:t>Потребитель</w:t>
            </w:r>
          </w:p>
          <w:p w14:paraId="65B596E9" w14:textId="77777777" w:rsidR="00842A0C" w:rsidRPr="00F85679" w:rsidRDefault="00842A0C" w:rsidP="009270DD">
            <w:pPr>
              <w:rPr>
                <w:rFonts w:ascii="Times New Roman" w:hAnsi="Times New Roman" w:cs="Times New Roman"/>
                <w:b/>
                <w:sz w:val="20"/>
                <w:szCs w:val="20"/>
              </w:rPr>
            </w:pPr>
          </w:p>
          <w:p w14:paraId="026B58E4" w14:textId="77777777" w:rsidR="00842A0C" w:rsidRPr="00F85679" w:rsidRDefault="00842A0C" w:rsidP="009270DD">
            <w:pPr>
              <w:rPr>
                <w:rFonts w:ascii="Times New Roman" w:hAnsi="Times New Roman" w:cs="Times New Roman"/>
                <w:b/>
                <w:sz w:val="20"/>
                <w:szCs w:val="20"/>
              </w:rPr>
            </w:pPr>
            <w:r w:rsidRPr="00F85679">
              <w:rPr>
                <w:rFonts w:ascii="Times New Roman" w:hAnsi="Times New Roman" w:cs="Times New Roman"/>
                <w:b/>
                <w:sz w:val="20"/>
                <w:szCs w:val="20"/>
              </w:rPr>
              <w:t>Должность</w:t>
            </w:r>
          </w:p>
          <w:p w14:paraId="6B3DDA0C" w14:textId="77777777" w:rsidR="00842A0C" w:rsidRPr="00F85679" w:rsidRDefault="00842A0C" w:rsidP="009270DD">
            <w:pPr>
              <w:rPr>
                <w:rFonts w:ascii="Times New Roman" w:hAnsi="Times New Roman" w:cs="Times New Roman"/>
                <w:sz w:val="20"/>
                <w:szCs w:val="20"/>
              </w:rPr>
            </w:pPr>
          </w:p>
          <w:p w14:paraId="3EE2F98B" w14:textId="77777777" w:rsidR="00842A0C" w:rsidRPr="00F85679" w:rsidRDefault="00842A0C" w:rsidP="009270DD">
            <w:pPr>
              <w:rPr>
                <w:rFonts w:ascii="Times New Roman" w:hAnsi="Times New Roman" w:cs="Times New Roman"/>
                <w:sz w:val="20"/>
                <w:szCs w:val="20"/>
              </w:rPr>
            </w:pPr>
          </w:p>
          <w:p w14:paraId="248C2BBB" w14:textId="77777777" w:rsidR="00842A0C" w:rsidRPr="00F85679" w:rsidRDefault="00842A0C" w:rsidP="009270DD">
            <w:pPr>
              <w:jc w:val="left"/>
              <w:rPr>
                <w:rFonts w:ascii="Times New Roman" w:hAnsi="Times New Roman" w:cs="Times New Roman"/>
                <w:sz w:val="20"/>
                <w:szCs w:val="20"/>
              </w:rPr>
            </w:pPr>
            <w:r w:rsidRPr="00F85679">
              <w:rPr>
                <w:rFonts w:ascii="Times New Roman" w:hAnsi="Times New Roman" w:cs="Times New Roman"/>
                <w:sz w:val="20"/>
                <w:szCs w:val="20"/>
              </w:rPr>
              <w:t xml:space="preserve">_____________ </w:t>
            </w:r>
            <w:r w:rsidRPr="00F85679">
              <w:rPr>
                <w:rFonts w:ascii="Times New Roman" w:hAnsi="Times New Roman" w:cs="Times New Roman"/>
                <w:b/>
                <w:sz w:val="20"/>
                <w:szCs w:val="20"/>
              </w:rPr>
              <w:t>ФИО</w:t>
            </w:r>
          </w:p>
          <w:p w14:paraId="30765D6E" w14:textId="77777777" w:rsidR="00842A0C" w:rsidRPr="00F85679" w:rsidRDefault="00842A0C"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c>
          <w:tcPr>
            <w:tcW w:w="5020" w:type="dxa"/>
          </w:tcPr>
          <w:p w14:paraId="47EB1D27" w14:textId="77777777" w:rsidR="00842A0C" w:rsidRPr="00F85679" w:rsidRDefault="00842A0C"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21CA32FE" w14:textId="77777777" w:rsidR="00842A0C" w:rsidRPr="00F85679" w:rsidRDefault="00842A0C"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Теплоснабжающая организация</w:t>
            </w:r>
          </w:p>
          <w:p w14:paraId="6512FB3C" w14:textId="77777777" w:rsidR="00842A0C" w:rsidRPr="00F85679" w:rsidRDefault="00842A0C" w:rsidP="009270DD">
            <w:pPr>
              <w:ind w:right="-1"/>
              <w:jc w:val="left"/>
              <w:rPr>
                <w:rFonts w:ascii="Times New Roman" w:hAnsi="Times New Roman" w:cs="Times New Roman"/>
                <w:b/>
                <w:color w:val="000000"/>
                <w:sz w:val="20"/>
                <w:szCs w:val="20"/>
              </w:rPr>
            </w:pPr>
          </w:p>
          <w:p w14:paraId="243D1925" w14:textId="77777777" w:rsidR="00842A0C" w:rsidRPr="00F85679" w:rsidRDefault="00842A0C" w:rsidP="009270DD">
            <w:pPr>
              <w:ind w:right="-1"/>
              <w:jc w:val="left"/>
              <w:rPr>
                <w:rFonts w:ascii="Times New Roman" w:hAnsi="Times New Roman" w:cs="Times New Roman"/>
                <w:b/>
                <w:sz w:val="20"/>
                <w:szCs w:val="20"/>
              </w:rPr>
            </w:pPr>
            <w:r w:rsidRPr="00F85679">
              <w:rPr>
                <w:rFonts w:ascii="Times New Roman" w:hAnsi="Times New Roman" w:cs="Times New Roman"/>
                <w:b/>
                <w:color w:val="000000"/>
                <w:sz w:val="20"/>
                <w:szCs w:val="20"/>
              </w:rPr>
              <w:t>Генеральный директор</w:t>
            </w:r>
          </w:p>
          <w:p w14:paraId="56FA6CF1" w14:textId="77777777" w:rsidR="00842A0C" w:rsidRPr="00F85679" w:rsidRDefault="00842A0C" w:rsidP="009270DD">
            <w:pPr>
              <w:ind w:right="-1"/>
              <w:jc w:val="left"/>
              <w:rPr>
                <w:rFonts w:ascii="Times New Roman" w:hAnsi="Times New Roman" w:cs="Times New Roman"/>
                <w:b/>
                <w:sz w:val="20"/>
                <w:szCs w:val="20"/>
              </w:rPr>
            </w:pPr>
          </w:p>
          <w:p w14:paraId="603244D9" w14:textId="77777777" w:rsidR="00842A0C" w:rsidRPr="00F85679" w:rsidRDefault="00842A0C" w:rsidP="009270DD">
            <w:pPr>
              <w:ind w:right="-1"/>
              <w:jc w:val="left"/>
              <w:rPr>
                <w:rFonts w:ascii="Times New Roman" w:hAnsi="Times New Roman" w:cs="Times New Roman"/>
                <w:b/>
                <w:sz w:val="20"/>
                <w:szCs w:val="20"/>
              </w:rPr>
            </w:pPr>
          </w:p>
          <w:p w14:paraId="038816DF" w14:textId="77777777" w:rsidR="00842A0C" w:rsidRPr="00F85679" w:rsidRDefault="00842A0C" w:rsidP="009270DD">
            <w:pPr>
              <w:ind w:right="-1"/>
              <w:jc w:val="left"/>
              <w:rPr>
                <w:rFonts w:ascii="Times New Roman" w:hAnsi="Times New Roman" w:cs="Times New Roman"/>
                <w:b/>
                <w:sz w:val="20"/>
                <w:szCs w:val="20"/>
              </w:rPr>
            </w:pPr>
            <w:r w:rsidRPr="00F85679">
              <w:rPr>
                <w:rFonts w:ascii="Times New Roman" w:hAnsi="Times New Roman" w:cs="Times New Roman"/>
                <w:b/>
                <w:sz w:val="20"/>
                <w:szCs w:val="20"/>
              </w:rPr>
              <w:t>_________________ В.В. Ходунов</w:t>
            </w:r>
          </w:p>
          <w:p w14:paraId="16E21AEB" w14:textId="77777777" w:rsidR="00842A0C" w:rsidRPr="00F85679" w:rsidRDefault="00842A0C" w:rsidP="009270DD">
            <w:pPr>
              <w:ind w:right="-1"/>
              <w:jc w:val="left"/>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r>
    </w:tbl>
    <w:p w14:paraId="16FA9519" w14:textId="77777777" w:rsidR="00021159" w:rsidRPr="00F85679" w:rsidRDefault="00021159">
      <w:pPr>
        <w:rPr>
          <w:rFonts w:ascii="Times New Roman" w:hAnsi="Times New Roman" w:cs="Times New Roman"/>
        </w:rPr>
      </w:pPr>
    </w:p>
    <w:p w14:paraId="17154322" w14:textId="77777777" w:rsidR="00021159" w:rsidRPr="00F85679" w:rsidRDefault="00021159">
      <w:pPr>
        <w:rPr>
          <w:rFonts w:ascii="Times New Roman" w:hAnsi="Times New Roman" w:cs="Times New Roman"/>
        </w:rPr>
      </w:pPr>
    </w:p>
    <w:p w14:paraId="0D7C0121" w14:textId="77777777" w:rsidR="00021159" w:rsidRPr="00F85679" w:rsidRDefault="00021159">
      <w:pPr>
        <w:rPr>
          <w:rFonts w:ascii="Times New Roman" w:hAnsi="Times New Roman" w:cs="Times New Roman"/>
        </w:rPr>
      </w:pPr>
    </w:p>
    <w:p w14:paraId="5DBC3B5F" w14:textId="77777777" w:rsidR="00021159" w:rsidRPr="00F85679" w:rsidRDefault="00021159">
      <w:pPr>
        <w:rPr>
          <w:rFonts w:ascii="Times New Roman" w:hAnsi="Times New Roman" w:cs="Times New Roman"/>
        </w:rPr>
        <w:sectPr w:rsidR="00021159" w:rsidRPr="00F85679" w:rsidSect="00021159">
          <w:pgSz w:w="16838" w:h="11906" w:orient="landscape"/>
          <w:pgMar w:top="1134" w:right="992" w:bottom="567" w:left="851" w:header="0" w:footer="567" w:gutter="0"/>
          <w:cols w:space="708"/>
          <w:docGrid w:linePitch="360"/>
        </w:sectPr>
      </w:pPr>
    </w:p>
    <w:p w14:paraId="39786865" w14:textId="579DF5E8" w:rsidR="007A03C0" w:rsidRPr="00F85679" w:rsidRDefault="007A03C0"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Приложение №1.2</w:t>
      </w:r>
    </w:p>
    <w:p w14:paraId="5B49C5E1" w14:textId="7435C71C" w:rsidR="007A03C0" w:rsidRPr="00F85679" w:rsidRDefault="007A03C0"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Договору № 78-03-000/000 от _________________20____г.</w:t>
      </w:r>
    </w:p>
    <w:p w14:paraId="383924C0" w14:textId="77777777" w:rsidR="007A03C0" w:rsidRPr="00F85679" w:rsidRDefault="007A03C0"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(является неотъемлемой частью настоящего Договора)</w:t>
      </w:r>
    </w:p>
    <w:p w14:paraId="5F15BF76" w14:textId="77777777" w:rsidR="007A03C0" w:rsidRPr="00F85679" w:rsidRDefault="007A03C0">
      <w:pPr>
        <w:rPr>
          <w:rFonts w:ascii="Times New Roman" w:hAnsi="Times New Roman" w:cs="Times New Roman"/>
        </w:rPr>
      </w:pPr>
    </w:p>
    <w:p w14:paraId="64B377A3" w14:textId="77777777" w:rsidR="00452C2E" w:rsidRPr="00F85679" w:rsidRDefault="00452C2E" w:rsidP="00452C2E">
      <w:pPr>
        <w:ind w:right="0"/>
        <w:rPr>
          <w:rFonts w:ascii="Times New Roman" w:eastAsia="Times New Roman" w:hAnsi="Times New Roman" w:cs="Times New Roman"/>
          <w:b/>
          <w:bCs/>
          <w:color w:val="000000"/>
          <w:lang w:eastAsia="ru-RU"/>
        </w:rPr>
      </w:pPr>
      <w:r w:rsidRPr="00F85679">
        <w:rPr>
          <w:rFonts w:ascii="Times New Roman" w:eastAsia="Times New Roman" w:hAnsi="Times New Roman" w:cs="Times New Roman"/>
          <w:b/>
          <w:bCs/>
          <w:color w:val="000000"/>
          <w:lang w:eastAsia="ru-RU"/>
        </w:rPr>
        <w:t>Плановый отпуск тепловой энергии и горячего водоснабжения (вода в ГВС) на объекты Потребителя по нормативу потребления коммунальных услуг</w:t>
      </w:r>
    </w:p>
    <w:p w14:paraId="663659C7" w14:textId="77777777" w:rsidR="007A03C0" w:rsidRPr="00F85679" w:rsidRDefault="007A03C0">
      <w:pPr>
        <w:rPr>
          <w:rFonts w:ascii="Times New Roman" w:hAnsi="Times New Roman" w:cs="Times New Roman"/>
        </w:rPr>
      </w:pPr>
    </w:p>
    <w:p w14:paraId="59B8FB51" w14:textId="61AA79F0" w:rsidR="00452C2E" w:rsidRPr="00F85679" w:rsidRDefault="00452C2E">
      <w:pPr>
        <w:rPr>
          <w:rFonts w:ascii="Times New Roman" w:hAnsi="Times New Roman" w:cs="Times New Roman"/>
        </w:rPr>
      </w:pPr>
      <w:r w:rsidRPr="00F85679">
        <w:rPr>
          <w:rFonts w:ascii="Times New Roman" w:eastAsia="Times New Roman" w:hAnsi="Times New Roman" w:cs="Times New Roman"/>
          <w:b/>
          <w:bCs/>
          <w:lang w:eastAsia="ru-RU"/>
        </w:rPr>
        <w:t>Потребитель:</w:t>
      </w:r>
    </w:p>
    <w:p w14:paraId="17305EE1" w14:textId="77777777" w:rsidR="007A03C0" w:rsidRPr="00F85679" w:rsidRDefault="007A03C0">
      <w:pPr>
        <w:rPr>
          <w:rFonts w:ascii="Times New Roman" w:hAnsi="Times New Roman" w:cs="Times New Roman"/>
        </w:rPr>
      </w:pPr>
    </w:p>
    <w:tbl>
      <w:tblPr>
        <w:tblW w:w="16179" w:type="dxa"/>
        <w:tblInd w:w="-572" w:type="dxa"/>
        <w:tblLook w:val="04A0" w:firstRow="1" w:lastRow="0" w:firstColumn="1" w:lastColumn="0" w:noHBand="0" w:noVBand="1"/>
      </w:tblPr>
      <w:tblGrid>
        <w:gridCol w:w="486"/>
        <w:gridCol w:w="1465"/>
        <w:gridCol w:w="1858"/>
        <w:gridCol w:w="1065"/>
        <w:gridCol w:w="831"/>
        <w:gridCol w:w="937"/>
        <w:gridCol w:w="845"/>
        <w:gridCol w:w="965"/>
        <w:gridCol w:w="845"/>
        <w:gridCol w:w="762"/>
        <w:gridCol w:w="750"/>
        <w:gridCol w:w="915"/>
        <w:gridCol w:w="1018"/>
        <w:gridCol w:w="930"/>
        <w:gridCol w:w="846"/>
        <w:gridCol w:w="921"/>
        <w:gridCol w:w="740"/>
      </w:tblGrid>
      <w:tr w:rsidR="00E05FC9" w:rsidRPr="00F85679" w14:paraId="091BBF4E" w14:textId="77777777" w:rsidTr="009863CB">
        <w:trPr>
          <w:trHeight w:val="510"/>
        </w:trPr>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8B8FD"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п/п</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217DC842"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Наименование объекта (адрес)</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14:paraId="717859AD"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Ед.изм.</w:t>
            </w:r>
          </w:p>
        </w:tc>
        <w:tc>
          <w:tcPr>
            <w:tcW w:w="1065" w:type="dxa"/>
            <w:tcBorders>
              <w:top w:val="single" w:sz="4" w:space="0" w:color="auto"/>
              <w:left w:val="nil"/>
              <w:bottom w:val="single" w:sz="4" w:space="0" w:color="auto"/>
              <w:right w:val="single" w:sz="4" w:space="0" w:color="auto"/>
            </w:tcBorders>
            <w:shd w:val="clear" w:color="auto" w:fill="auto"/>
            <w:noWrap/>
            <w:vAlign w:val="center"/>
            <w:hideMark/>
          </w:tcPr>
          <w:p w14:paraId="3115298D"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Норматив</w:t>
            </w:r>
          </w:p>
        </w:tc>
        <w:tc>
          <w:tcPr>
            <w:tcW w:w="831" w:type="dxa"/>
            <w:tcBorders>
              <w:top w:val="single" w:sz="4" w:space="0" w:color="auto"/>
              <w:left w:val="nil"/>
              <w:bottom w:val="single" w:sz="4" w:space="0" w:color="auto"/>
              <w:right w:val="single" w:sz="4" w:space="0" w:color="auto"/>
            </w:tcBorders>
            <w:shd w:val="clear" w:color="auto" w:fill="auto"/>
            <w:noWrap/>
            <w:vAlign w:val="center"/>
            <w:hideMark/>
          </w:tcPr>
          <w:p w14:paraId="13E7C8B0"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Январь</w:t>
            </w:r>
          </w:p>
        </w:tc>
        <w:tc>
          <w:tcPr>
            <w:tcW w:w="937" w:type="dxa"/>
            <w:tcBorders>
              <w:top w:val="single" w:sz="4" w:space="0" w:color="auto"/>
              <w:left w:val="nil"/>
              <w:bottom w:val="single" w:sz="4" w:space="0" w:color="auto"/>
              <w:right w:val="single" w:sz="4" w:space="0" w:color="auto"/>
            </w:tcBorders>
            <w:shd w:val="clear" w:color="auto" w:fill="auto"/>
            <w:noWrap/>
            <w:vAlign w:val="center"/>
            <w:hideMark/>
          </w:tcPr>
          <w:p w14:paraId="3E0ABFD6"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Февраль</w:t>
            </w:r>
          </w:p>
        </w:tc>
        <w:tc>
          <w:tcPr>
            <w:tcW w:w="845" w:type="dxa"/>
            <w:tcBorders>
              <w:top w:val="single" w:sz="4" w:space="0" w:color="auto"/>
              <w:left w:val="nil"/>
              <w:bottom w:val="single" w:sz="4" w:space="0" w:color="auto"/>
              <w:right w:val="single" w:sz="4" w:space="0" w:color="auto"/>
            </w:tcBorders>
            <w:shd w:val="clear" w:color="auto" w:fill="auto"/>
            <w:noWrap/>
            <w:vAlign w:val="center"/>
            <w:hideMark/>
          </w:tcPr>
          <w:p w14:paraId="3D6E3B8D"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Март</w:t>
            </w:r>
          </w:p>
        </w:tc>
        <w:tc>
          <w:tcPr>
            <w:tcW w:w="965" w:type="dxa"/>
            <w:tcBorders>
              <w:top w:val="single" w:sz="4" w:space="0" w:color="auto"/>
              <w:left w:val="nil"/>
              <w:bottom w:val="single" w:sz="4" w:space="0" w:color="auto"/>
              <w:right w:val="single" w:sz="4" w:space="0" w:color="auto"/>
            </w:tcBorders>
            <w:shd w:val="clear" w:color="auto" w:fill="auto"/>
            <w:noWrap/>
            <w:vAlign w:val="center"/>
            <w:hideMark/>
          </w:tcPr>
          <w:p w14:paraId="48EF5CA6"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Апрель</w:t>
            </w:r>
          </w:p>
        </w:tc>
        <w:tc>
          <w:tcPr>
            <w:tcW w:w="845" w:type="dxa"/>
            <w:tcBorders>
              <w:top w:val="single" w:sz="4" w:space="0" w:color="auto"/>
              <w:left w:val="nil"/>
              <w:bottom w:val="single" w:sz="4" w:space="0" w:color="auto"/>
              <w:right w:val="single" w:sz="4" w:space="0" w:color="auto"/>
            </w:tcBorders>
            <w:shd w:val="clear" w:color="auto" w:fill="auto"/>
            <w:noWrap/>
            <w:vAlign w:val="center"/>
            <w:hideMark/>
          </w:tcPr>
          <w:p w14:paraId="21C230A3"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Май</w:t>
            </w:r>
          </w:p>
        </w:tc>
        <w:tc>
          <w:tcPr>
            <w:tcW w:w="762" w:type="dxa"/>
            <w:tcBorders>
              <w:top w:val="single" w:sz="4" w:space="0" w:color="auto"/>
              <w:left w:val="nil"/>
              <w:bottom w:val="single" w:sz="4" w:space="0" w:color="auto"/>
              <w:right w:val="single" w:sz="4" w:space="0" w:color="auto"/>
            </w:tcBorders>
            <w:shd w:val="clear" w:color="auto" w:fill="auto"/>
            <w:noWrap/>
            <w:vAlign w:val="center"/>
            <w:hideMark/>
          </w:tcPr>
          <w:p w14:paraId="31D09902"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Июнь</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2A8AB99E"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Июль</w:t>
            </w:r>
          </w:p>
        </w:tc>
        <w:tc>
          <w:tcPr>
            <w:tcW w:w="915" w:type="dxa"/>
            <w:tcBorders>
              <w:top w:val="single" w:sz="4" w:space="0" w:color="auto"/>
              <w:left w:val="nil"/>
              <w:bottom w:val="single" w:sz="4" w:space="0" w:color="auto"/>
              <w:right w:val="single" w:sz="4" w:space="0" w:color="auto"/>
            </w:tcBorders>
            <w:shd w:val="clear" w:color="auto" w:fill="auto"/>
            <w:noWrap/>
            <w:vAlign w:val="center"/>
            <w:hideMark/>
          </w:tcPr>
          <w:p w14:paraId="26FFBEB6"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Август</w:t>
            </w:r>
          </w:p>
        </w:tc>
        <w:tc>
          <w:tcPr>
            <w:tcW w:w="1018" w:type="dxa"/>
            <w:tcBorders>
              <w:top w:val="single" w:sz="4" w:space="0" w:color="auto"/>
              <w:left w:val="nil"/>
              <w:bottom w:val="single" w:sz="4" w:space="0" w:color="auto"/>
              <w:right w:val="single" w:sz="4" w:space="0" w:color="auto"/>
            </w:tcBorders>
            <w:shd w:val="clear" w:color="auto" w:fill="auto"/>
            <w:noWrap/>
            <w:vAlign w:val="center"/>
            <w:hideMark/>
          </w:tcPr>
          <w:p w14:paraId="3C441D91"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Сентябрь</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14:paraId="1C2F082A"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Октябрь</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14:paraId="5358E77B"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Ноябрь</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14B54AAE"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Декабрь</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09FEA565" w14:textId="77777777" w:rsidR="00452C2E" w:rsidRPr="00F85679" w:rsidRDefault="00452C2E" w:rsidP="00452C2E">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Год</w:t>
            </w:r>
          </w:p>
        </w:tc>
      </w:tr>
      <w:tr w:rsidR="00B868A8" w:rsidRPr="00F85679" w14:paraId="65A1C96D" w14:textId="77777777" w:rsidTr="009863CB">
        <w:trPr>
          <w:trHeight w:val="67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0886BBE0" w14:textId="77777777" w:rsidR="00B868A8" w:rsidRPr="00F85679" w:rsidRDefault="00B868A8" w:rsidP="00B868A8">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1</w:t>
            </w:r>
          </w:p>
        </w:tc>
        <w:tc>
          <w:tcPr>
            <w:tcW w:w="1465" w:type="dxa"/>
            <w:tcBorders>
              <w:top w:val="nil"/>
              <w:left w:val="nil"/>
              <w:bottom w:val="single" w:sz="4" w:space="0" w:color="auto"/>
              <w:right w:val="single" w:sz="4" w:space="0" w:color="auto"/>
            </w:tcBorders>
            <w:shd w:val="clear" w:color="auto" w:fill="auto"/>
            <w:vAlign w:val="center"/>
          </w:tcPr>
          <w:p w14:paraId="33E23E1E" w14:textId="7E7E699B" w:rsidR="00B868A8" w:rsidRPr="00F85679" w:rsidRDefault="00B868A8" w:rsidP="00B868A8">
            <w:pPr>
              <w:ind w:right="0"/>
              <w:jc w:val="left"/>
              <w:rPr>
                <w:rFonts w:ascii="Times New Roman" w:eastAsia="Times New Roman" w:hAnsi="Times New Roman" w:cs="Times New Roman"/>
                <w:color w:val="000000"/>
                <w:sz w:val="20"/>
                <w:szCs w:val="20"/>
                <w:lang w:eastAsia="ru-RU"/>
              </w:rPr>
            </w:pPr>
          </w:p>
        </w:tc>
        <w:tc>
          <w:tcPr>
            <w:tcW w:w="1858" w:type="dxa"/>
            <w:tcBorders>
              <w:top w:val="nil"/>
              <w:left w:val="nil"/>
              <w:bottom w:val="single" w:sz="4" w:space="0" w:color="auto"/>
              <w:right w:val="single" w:sz="4" w:space="0" w:color="auto"/>
            </w:tcBorders>
            <w:shd w:val="clear" w:color="auto" w:fill="auto"/>
            <w:vAlign w:val="center"/>
          </w:tcPr>
          <w:p w14:paraId="0975D227" w14:textId="32B6B685" w:rsidR="00B868A8" w:rsidRPr="00F85679" w:rsidRDefault="00B868A8" w:rsidP="00B868A8">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xml:space="preserve">Тепловая энегия (отопление), Гкал </w:t>
            </w:r>
          </w:p>
        </w:tc>
        <w:tc>
          <w:tcPr>
            <w:tcW w:w="1065" w:type="dxa"/>
            <w:tcBorders>
              <w:top w:val="nil"/>
              <w:left w:val="nil"/>
              <w:bottom w:val="single" w:sz="4" w:space="0" w:color="auto"/>
              <w:right w:val="single" w:sz="4" w:space="0" w:color="auto"/>
            </w:tcBorders>
            <w:shd w:val="clear" w:color="auto" w:fill="auto"/>
            <w:noWrap/>
            <w:vAlign w:val="center"/>
          </w:tcPr>
          <w:p w14:paraId="080BE010" w14:textId="1B426912" w:rsidR="00B868A8" w:rsidRPr="00F85679" w:rsidRDefault="00B868A8" w:rsidP="00B868A8">
            <w:pPr>
              <w:ind w:right="0"/>
              <w:jc w:val="right"/>
              <w:rPr>
                <w:rFonts w:ascii="Times New Roman" w:eastAsia="Times New Roman" w:hAnsi="Times New Roman" w:cs="Times New Roman"/>
                <w:color w:val="000000"/>
                <w:sz w:val="20"/>
                <w:szCs w:val="20"/>
                <w:lang w:eastAsia="ru-RU"/>
              </w:rPr>
            </w:pPr>
          </w:p>
        </w:tc>
        <w:tc>
          <w:tcPr>
            <w:tcW w:w="831" w:type="dxa"/>
            <w:tcBorders>
              <w:top w:val="nil"/>
              <w:left w:val="nil"/>
              <w:bottom w:val="single" w:sz="4" w:space="0" w:color="auto"/>
              <w:right w:val="single" w:sz="4" w:space="0" w:color="auto"/>
            </w:tcBorders>
            <w:shd w:val="clear" w:color="auto" w:fill="auto"/>
            <w:noWrap/>
            <w:vAlign w:val="center"/>
          </w:tcPr>
          <w:p w14:paraId="4A9F7AA3" w14:textId="25647DFF"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37" w:type="dxa"/>
            <w:tcBorders>
              <w:top w:val="nil"/>
              <w:left w:val="nil"/>
              <w:bottom w:val="single" w:sz="4" w:space="0" w:color="auto"/>
              <w:right w:val="single" w:sz="4" w:space="0" w:color="auto"/>
            </w:tcBorders>
            <w:shd w:val="clear" w:color="auto" w:fill="auto"/>
            <w:noWrap/>
            <w:vAlign w:val="center"/>
          </w:tcPr>
          <w:p w14:paraId="63309B3A" w14:textId="31B91B99"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5ABFDC02" w14:textId="4A942E18"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65" w:type="dxa"/>
            <w:tcBorders>
              <w:top w:val="nil"/>
              <w:left w:val="nil"/>
              <w:bottom w:val="single" w:sz="4" w:space="0" w:color="auto"/>
              <w:right w:val="single" w:sz="4" w:space="0" w:color="auto"/>
            </w:tcBorders>
            <w:shd w:val="clear" w:color="auto" w:fill="auto"/>
            <w:noWrap/>
            <w:vAlign w:val="center"/>
          </w:tcPr>
          <w:p w14:paraId="0D680DB3" w14:textId="25E483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6BE23EC0" w14:textId="07E2E128"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62" w:type="dxa"/>
            <w:tcBorders>
              <w:top w:val="nil"/>
              <w:left w:val="nil"/>
              <w:bottom w:val="single" w:sz="4" w:space="0" w:color="auto"/>
              <w:right w:val="single" w:sz="4" w:space="0" w:color="auto"/>
            </w:tcBorders>
            <w:shd w:val="clear" w:color="auto" w:fill="auto"/>
            <w:noWrap/>
            <w:vAlign w:val="center"/>
          </w:tcPr>
          <w:p w14:paraId="618E4AD4" w14:textId="430A942A"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50" w:type="dxa"/>
            <w:tcBorders>
              <w:top w:val="nil"/>
              <w:left w:val="nil"/>
              <w:bottom w:val="single" w:sz="4" w:space="0" w:color="auto"/>
              <w:right w:val="single" w:sz="4" w:space="0" w:color="auto"/>
            </w:tcBorders>
            <w:shd w:val="clear" w:color="auto" w:fill="auto"/>
            <w:noWrap/>
            <w:vAlign w:val="center"/>
          </w:tcPr>
          <w:p w14:paraId="2AD98341" w14:textId="651DCB3B"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15" w:type="dxa"/>
            <w:tcBorders>
              <w:top w:val="nil"/>
              <w:left w:val="nil"/>
              <w:bottom w:val="single" w:sz="4" w:space="0" w:color="auto"/>
              <w:right w:val="single" w:sz="4" w:space="0" w:color="auto"/>
            </w:tcBorders>
            <w:shd w:val="clear" w:color="auto" w:fill="auto"/>
            <w:noWrap/>
            <w:vAlign w:val="center"/>
          </w:tcPr>
          <w:p w14:paraId="758D1F17" w14:textId="5BD3BD9B"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41EEA453" w14:textId="7190D1F6"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30" w:type="dxa"/>
            <w:tcBorders>
              <w:top w:val="nil"/>
              <w:left w:val="nil"/>
              <w:bottom w:val="single" w:sz="4" w:space="0" w:color="auto"/>
              <w:right w:val="single" w:sz="4" w:space="0" w:color="auto"/>
            </w:tcBorders>
            <w:shd w:val="clear" w:color="auto" w:fill="auto"/>
            <w:noWrap/>
            <w:vAlign w:val="center"/>
          </w:tcPr>
          <w:p w14:paraId="7B22DE70" w14:textId="6323DAE1"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6" w:type="dxa"/>
            <w:tcBorders>
              <w:top w:val="nil"/>
              <w:left w:val="nil"/>
              <w:bottom w:val="single" w:sz="4" w:space="0" w:color="auto"/>
              <w:right w:val="single" w:sz="4" w:space="0" w:color="auto"/>
            </w:tcBorders>
            <w:shd w:val="clear" w:color="auto" w:fill="auto"/>
            <w:noWrap/>
            <w:vAlign w:val="center"/>
          </w:tcPr>
          <w:p w14:paraId="03BC6A2C" w14:textId="5A03E98E"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21" w:type="dxa"/>
            <w:tcBorders>
              <w:top w:val="nil"/>
              <w:left w:val="nil"/>
              <w:bottom w:val="single" w:sz="4" w:space="0" w:color="auto"/>
              <w:right w:val="single" w:sz="4" w:space="0" w:color="auto"/>
            </w:tcBorders>
            <w:shd w:val="clear" w:color="auto" w:fill="auto"/>
            <w:noWrap/>
            <w:vAlign w:val="center"/>
          </w:tcPr>
          <w:p w14:paraId="6E41DAA5" w14:textId="04EDC65A"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40" w:type="dxa"/>
            <w:tcBorders>
              <w:top w:val="nil"/>
              <w:left w:val="nil"/>
              <w:bottom w:val="single" w:sz="4" w:space="0" w:color="auto"/>
              <w:right w:val="single" w:sz="4" w:space="0" w:color="auto"/>
            </w:tcBorders>
            <w:shd w:val="clear" w:color="auto" w:fill="auto"/>
            <w:noWrap/>
            <w:vAlign w:val="center"/>
          </w:tcPr>
          <w:p w14:paraId="6F6DE2C6" w14:textId="3013DC0E" w:rsidR="00B868A8" w:rsidRPr="00F85679" w:rsidRDefault="00B868A8" w:rsidP="00B868A8">
            <w:pPr>
              <w:ind w:right="0"/>
              <w:jc w:val="center"/>
              <w:rPr>
                <w:rFonts w:ascii="Times New Roman" w:eastAsia="Times New Roman" w:hAnsi="Times New Roman" w:cs="Times New Roman"/>
                <w:b/>
                <w:bCs/>
                <w:sz w:val="20"/>
                <w:szCs w:val="20"/>
                <w:lang w:eastAsia="ru-RU"/>
              </w:rPr>
            </w:pPr>
          </w:p>
        </w:tc>
      </w:tr>
      <w:tr w:rsidR="00B868A8" w:rsidRPr="00F85679" w14:paraId="1D3AC803" w14:textId="77777777" w:rsidTr="009863CB">
        <w:trPr>
          <w:trHeight w:val="675"/>
        </w:trPr>
        <w:tc>
          <w:tcPr>
            <w:tcW w:w="486" w:type="dxa"/>
            <w:tcBorders>
              <w:top w:val="nil"/>
              <w:left w:val="single" w:sz="4" w:space="0" w:color="auto"/>
              <w:bottom w:val="single" w:sz="4" w:space="0" w:color="auto"/>
              <w:right w:val="single" w:sz="4" w:space="0" w:color="auto"/>
            </w:tcBorders>
            <w:shd w:val="clear" w:color="auto" w:fill="auto"/>
            <w:noWrap/>
            <w:vAlign w:val="center"/>
          </w:tcPr>
          <w:p w14:paraId="1B9CAFC2" w14:textId="77777777" w:rsidR="00B868A8" w:rsidRPr="00F85679" w:rsidRDefault="00B868A8" w:rsidP="00B868A8">
            <w:pPr>
              <w:ind w:right="0"/>
              <w:rPr>
                <w:rFonts w:ascii="Times New Roman" w:eastAsia="Times New Roman" w:hAnsi="Times New Roman" w:cs="Times New Roman"/>
                <w:sz w:val="20"/>
                <w:szCs w:val="20"/>
                <w:lang w:eastAsia="ru-RU"/>
              </w:rPr>
            </w:pPr>
          </w:p>
        </w:tc>
        <w:tc>
          <w:tcPr>
            <w:tcW w:w="1465" w:type="dxa"/>
            <w:tcBorders>
              <w:top w:val="nil"/>
              <w:left w:val="nil"/>
              <w:bottom w:val="single" w:sz="4" w:space="0" w:color="auto"/>
              <w:right w:val="single" w:sz="4" w:space="0" w:color="auto"/>
            </w:tcBorders>
            <w:shd w:val="clear" w:color="auto" w:fill="auto"/>
            <w:vAlign w:val="center"/>
          </w:tcPr>
          <w:p w14:paraId="650F5FC5" w14:textId="77777777" w:rsidR="00B868A8" w:rsidRPr="00F85679" w:rsidRDefault="00B868A8" w:rsidP="00B868A8">
            <w:pPr>
              <w:ind w:right="0"/>
              <w:jc w:val="left"/>
              <w:rPr>
                <w:rFonts w:ascii="Times New Roman" w:eastAsia="Times New Roman" w:hAnsi="Times New Roman" w:cs="Times New Roman"/>
                <w:color w:val="000000"/>
                <w:sz w:val="20"/>
                <w:szCs w:val="20"/>
                <w:lang w:eastAsia="ru-RU"/>
              </w:rPr>
            </w:pPr>
          </w:p>
        </w:tc>
        <w:tc>
          <w:tcPr>
            <w:tcW w:w="1858" w:type="dxa"/>
            <w:tcBorders>
              <w:top w:val="nil"/>
              <w:left w:val="nil"/>
              <w:bottom w:val="single" w:sz="4" w:space="0" w:color="auto"/>
              <w:right w:val="single" w:sz="4" w:space="0" w:color="auto"/>
            </w:tcBorders>
            <w:shd w:val="clear" w:color="auto" w:fill="auto"/>
            <w:vAlign w:val="center"/>
          </w:tcPr>
          <w:p w14:paraId="19D9EE8C" w14:textId="2684E722" w:rsidR="00B868A8" w:rsidRPr="00F85679" w:rsidRDefault="00B868A8" w:rsidP="00B868A8">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xml:space="preserve">Тепловая энергия на ГВС (ОС), Гкал  </w:t>
            </w:r>
          </w:p>
        </w:tc>
        <w:tc>
          <w:tcPr>
            <w:tcW w:w="1065" w:type="dxa"/>
            <w:tcBorders>
              <w:top w:val="nil"/>
              <w:left w:val="nil"/>
              <w:bottom w:val="single" w:sz="4" w:space="0" w:color="auto"/>
              <w:right w:val="single" w:sz="4" w:space="0" w:color="auto"/>
            </w:tcBorders>
            <w:shd w:val="clear" w:color="auto" w:fill="auto"/>
            <w:noWrap/>
            <w:vAlign w:val="center"/>
          </w:tcPr>
          <w:p w14:paraId="58A12C80" w14:textId="77777777" w:rsidR="00B868A8" w:rsidRPr="00F85679" w:rsidRDefault="00B868A8" w:rsidP="00B868A8">
            <w:pPr>
              <w:ind w:right="0"/>
              <w:jc w:val="right"/>
              <w:rPr>
                <w:rFonts w:ascii="Times New Roman" w:eastAsia="Times New Roman" w:hAnsi="Times New Roman" w:cs="Times New Roman"/>
                <w:color w:val="000000"/>
                <w:sz w:val="20"/>
                <w:szCs w:val="20"/>
                <w:lang w:eastAsia="ru-RU"/>
              </w:rPr>
            </w:pPr>
          </w:p>
        </w:tc>
        <w:tc>
          <w:tcPr>
            <w:tcW w:w="831" w:type="dxa"/>
            <w:tcBorders>
              <w:top w:val="nil"/>
              <w:left w:val="nil"/>
              <w:bottom w:val="single" w:sz="4" w:space="0" w:color="auto"/>
              <w:right w:val="single" w:sz="4" w:space="0" w:color="auto"/>
            </w:tcBorders>
            <w:shd w:val="clear" w:color="auto" w:fill="auto"/>
            <w:noWrap/>
            <w:vAlign w:val="center"/>
          </w:tcPr>
          <w:p w14:paraId="3A351AD1"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37" w:type="dxa"/>
            <w:tcBorders>
              <w:top w:val="nil"/>
              <w:left w:val="nil"/>
              <w:bottom w:val="single" w:sz="4" w:space="0" w:color="auto"/>
              <w:right w:val="single" w:sz="4" w:space="0" w:color="auto"/>
            </w:tcBorders>
            <w:shd w:val="clear" w:color="auto" w:fill="auto"/>
            <w:noWrap/>
            <w:vAlign w:val="center"/>
          </w:tcPr>
          <w:p w14:paraId="2252A87B"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58164761"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65" w:type="dxa"/>
            <w:tcBorders>
              <w:top w:val="nil"/>
              <w:left w:val="nil"/>
              <w:bottom w:val="single" w:sz="4" w:space="0" w:color="auto"/>
              <w:right w:val="single" w:sz="4" w:space="0" w:color="auto"/>
            </w:tcBorders>
            <w:shd w:val="clear" w:color="auto" w:fill="auto"/>
            <w:noWrap/>
            <w:vAlign w:val="center"/>
          </w:tcPr>
          <w:p w14:paraId="69BD4621"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1D383D6D"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62" w:type="dxa"/>
            <w:tcBorders>
              <w:top w:val="nil"/>
              <w:left w:val="nil"/>
              <w:bottom w:val="single" w:sz="4" w:space="0" w:color="auto"/>
              <w:right w:val="single" w:sz="4" w:space="0" w:color="auto"/>
            </w:tcBorders>
            <w:shd w:val="clear" w:color="auto" w:fill="auto"/>
            <w:noWrap/>
            <w:vAlign w:val="center"/>
          </w:tcPr>
          <w:p w14:paraId="1199457C"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50" w:type="dxa"/>
            <w:tcBorders>
              <w:top w:val="nil"/>
              <w:left w:val="nil"/>
              <w:bottom w:val="single" w:sz="4" w:space="0" w:color="auto"/>
              <w:right w:val="single" w:sz="4" w:space="0" w:color="auto"/>
            </w:tcBorders>
            <w:shd w:val="clear" w:color="auto" w:fill="auto"/>
            <w:noWrap/>
            <w:vAlign w:val="center"/>
          </w:tcPr>
          <w:p w14:paraId="400B5314"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15" w:type="dxa"/>
            <w:tcBorders>
              <w:top w:val="nil"/>
              <w:left w:val="nil"/>
              <w:bottom w:val="single" w:sz="4" w:space="0" w:color="auto"/>
              <w:right w:val="single" w:sz="4" w:space="0" w:color="auto"/>
            </w:tcBorders>
            <w:shd w:val="clear" w:color="auto" w:fill="auto"/>
            <w:noWrap/>
            <w:vAlign w:val="center"/>
          </w:tcPr>
          <w:p w14:paraId="0D7F067A"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5D28327C"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30" w:type="dxa"/>
            <w:tcBorders>
              <w:top w:val="nil"/>
              <w:left w:val="nil"/>
              <w:bottom w:val="single" w:sz="4" w:space="0" w:color="auto"/>
              <w:right w:val="single" w:sz="4" w:space="0" w:color="auto"/>
            </w:tcBorders>
            <w:shd w:val="clear" w:color="auto" w:fill="auto"/>
            <w:noWrap/>
            <w:vAlign w:val="center"/>
          </w:tcPr>
          <w:p w14:paraId="6A25B9C7"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6" w:type="dxa"/>
            <w:tcBorders>
              <w:top w:val="nil"/>
              <w:left w:val="nil"/>
              <w:bottom w:val="single" w:sz="4" w:space="0" w:color="auto"/>
              <w:right w:val="single" w:sz="4" w:space="0" w:color="auto"/>
            </w:tcBorders>
            <w:shd w:val="clear" w:color="auto" w:fill="auto"/>
            <w:noWrap/>
            <w:vAlign w:val="center"/>
          </w:tcPr>
          <w:p w14:paraId="4454F55D"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21" w:type="dxa"/>
            <w:tcBorders>
              <w:top w:val="nil"/>
              <w:left w:val="nil"/>
              <w:bottom w:val="single" w:sz="4" w:space="0" w:color="auto"/>
              <w:right w:val="single" w:sz="4" w:space="0" w:color="auto"/>
            </w:tcBorders>
            <w:shd w:val="clear" w:color="auto" w:fill="auto"/>
            <w:noWrap/>
            <w:vAlign w:val="center"/>
          </w:tcPr>
          <w:p w14:paraId="0A55C41C"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40" w:type="dxa"/>
            <w:tcBorders>
              <w:top w:val="nil"/>
              <w:left w:val="nil"/>
              <w:bottom w:val="single" w:sz="4" w:space="0" w:color="auto"/>
              <w:right w:val="single" w:sz="4" w:space="0" w:color="auto"/>
            </w:tcBorders>
            <w:shd w:val="clear" w:color="auto" w:fill="auto"/>
            <w:noWrap/>
            <w:vAlign w:val="center"/>
          </w:tcPr>
          <w:p w14:paraId="1751190D" w14:textId="77777777" w:rsidR="00B868A8" w:rsidRPr="00F85679" w:rsidRDefault="00B868A8" w:rsidP="00B868A8">
            <w:pPr>
              <w:ind w:right="0"/>
              <w:jc w:val="center"/>
              <w:rPr>
                <w:rFonts w:ascii="Times New Roman" w:eastAsia="Times New Roman" w:hAnsi="Times New Roman" w:cs="Times New Roman"/>
                <w:b/>
                <w:bCs/>
                <w:sz w:val="20"/>
                <w:szCs w:val="20"/>
                <w:lang w:eastAsia="ru-RU"/>
              </w:rPr>
            </w:pPr>
          </w:p>
        </w:tc>
      </w:tr>
      <w:tr w:rsidR="00B868A8" w:rsidRPr="00F85679" w14:paraId="741C2D1F" w14:textId="77777777" w:rsidTr="009863CB">
        <w:trPr>
          <w:trHeight w:val="675"/>
        </w:trPr>
        <w:tc>
          <w:tcPr>
            <w:tcW w:w="486" w:type="dxa"/>
            <w:tcBorders>
              <w:top w:val="nil"/>
              <w:left w:val="single" w:sz="4" w:space="0" w:color="auto"/>
              <w:bottom w:val="single" w:sz="4" w:space="0" w:color="auto"/>
              <w:right w:val="single" w:sz="4" w:space="0" w:color="auto"/>
            </w:tcBorders>
            <w:shd w:val="clear" w:color="auto" w:fill="auto"/>
            <w:noWrap/>
            <w:vAlign w:val="center"/>
          </w:tcPr>
          <w:p w14:paraId="0ADD38C0" w14:textId="77777777" w:rsidR="00B868A8" w:rsidRPr="00F85679" w:rsidRDefault="00B868A8" w:rsidP="00B868A8">
            <w:pPr>
              <w:ind w:right="0"/>
              <w:rPr>
                <w:rFonts w:ascii="Times New Roman" w:eastAsia="Times New Roman" w:hAnsi="Times New Roman" w:cs="Times New Roman"/>
                <w:sz w:val="20"/>
                <w:szCs w:val="20"/>
                <w:lang w:eastAsia="ru-RU"/>
              </w:rPr>
            </w:pPr>
          </w:p>
        </w:tc>
        <w:tc>
          <w:tcPr>
            <w:tcW w:w="1465" w:type="dxa"/>
            <w:tcBorders>
              <w:top w:val="nil"/>
              <w:left w:val="nil"/>
              <w:bottom w:val="single" w:sz="4" w:space="0" w:color="auto"/>
              <w:right w:val="single" w:sz="4" w:space="0" w:color="auto"/>
            </w:tcBorders>
            <w:shd w:val="clear" w:color="auto" w:fill="auto"/>
            <w:vAlign w:val="center"/>
          </w:tcPr>
          <w:p w14:paraId="63D6DBCA" w14:textId="77777777" w:rsidR="00B868A8" w:rsidRPr="00F85679" w:rsidRDefault="00B868A8" w:rsidP="00B868A8">
            <w:pPr>
              <w:ind w:right="0"/>
              <w:jc w:val="left"/>
              <w:rPr>
                <w:rFonts w:ascii="Times New Roman" w:eastAsia="Times New Roman" w:hAnsi="Times New Roman" w:cs="Times New Roman"/>
                <w:color w:val="000000"/>
                <w:sz w:val="20"/>
                <w:szCs w:val="20"/>
                <w:lang w:eastAsia="ru-RU"/>
              </w:rPr>
            </w:pPr>
          </w:p>
        </w:tc>
        <w:tc>
          <w:tcPr>
            <w:tcW w:w="1858" w:type="dxa"/>
            <w:tcBorders>
              <w:top w:val="nil"/>
              <w:left w:val="nil"/>
              <w:bottom w:val="single" w:sz="4" w:space="0" w:color="auto"/>
              <w:right w:val="single" w:sz="4" w:space="0" w:color="auto"/>
            </w:tcBorders>
            <w:shd w:val="clear" w:color="auto" w:fill="auto"/>
            <w:vAlign w:val="center"/>
          </w:tcPr>
          <w:p w14:paraId="44BABD82" w14:textId="53A3BC85" w:rsidR="00B868A8" w:rsidRPr="00F85679" w:rsidRDefault="00B868A8" w:rsidP="00B868A8">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Нормативные потери системы, м3</w:t>
            </w:r>
          </w:p>
        </w:tc>
        <w:tc>
          <w:tcPr>
            <w:tcW w:w="1065" w:type="dxa"/>
            <w:tcBorders>
              <w:top w:val="nil"/>
              <w:left w:val="nil"/>
              <w:bottom w:val="single" w:sz="4" w:space="0" w:color="auto"/>
              <w:right w:val="single" w:sz="4" w:space="0" w:color="auto"/>
            </w:tcBorders>
            <w:shd w:val="clear" w:color="auto" w:fill="auto"/>
            <w:noWrap/>
            <w:vAlign w:val="center"/>
          </w:tcPr>
          <w:p w14:paraId="4B04F7FF" w14:textId="77777777" w:rsidR="00B868A8" w:rsidRPr="00F85679" w:rsidRDefault="00B868A8" w:rsidP="00B868A8">
            <w:pPr>
              <w:ind w:right="0"/>
              <w:jc w:val="right"/>
              <w:rPr>
                <w:rFonts w:ascii="Times New Roman" w:eastAsia="Times New Roman" w:hAnsi="Times New Roman" w:cs="Times New Roman"/>
                <w:color w:val="000000"/>
                <w:sz w:val="20"/>
                <w:szCs w:val="20"/>
                <w:lang w:eastAsia="ru-RU"/>
              </w:rPr>
            </w:pPr>
          </w:p>
        </w:tc>
        <w:tc>
          <w:tcPr>
            <w:tcW w:w="831" w:type="dxa"/>
            <w:tcBorders>
              <w:top w:val="nil"/>
              <w:left w:val="nil"/>
              <w:bottom w:val="single" w:sz="4" w:space="0" w:color="auto"/>
              <w:right w:val="single" w:sz="4" w:space="0" w:color="auto"/>
            </w:tcBorders>
            <w:shd w:val="clear" w:color="auto" w:fill="auto"/>
            <w:noWrap/>
            <w:vAlign w:val="center"/>
          </w:tcPr>
          <w:p w14:paraId="18AACE53"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37" w:type="dxa"/>
            <w:tcBorders>
              <w:top w:val="nil"/>
              <w:left w:val="nil"/>
              <w:bottom w:val="single" w:sz="4" w:space="0" w:color="auto"/>
              <w:right w:val="single" w:sz="4" w:space="0" w:color="auto"/>
            </w:tcBorders>
            <w:shd w:val="clear" w:color="auto" w:fill="auto"/>
            <w:noWrap/>
            <w:vAlign w:val="center"/>
          </w:tcPr>
          <w:p w14:paraId="6BBA1413"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5CA11982"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65" w:type="dxa"/>
            <w:tcBorders>
              <w:top w:val="nil"/>
              <w:left w:val="nil"/>
              <w:bottom w:val="single" w:sz="4" w:space="0" w:color="auto"/>
              <w:right w:val="single" w:sz="4" w:space="0" w:color="auto"/>
            </w:tcBorders>
            <w:shd w:val="clear" w:color="auto" w:fill="auto"/>
            <w:noWrap/>
            <w:vAlign w:val="center"/>
          </w:tcPr>
          <w:p w14:paraId="2B5C6CC4"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13C55B32"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62" w:type="dxa"/>
            <w:tcBorders>
              <w:top w:val="nil"/>
              <w:left w:val="nil"/>
              <w:bottom w:val="single" w:sz="4" w:space="0" w:color="auto"/>
              <w:right w:val="single" w:sz="4" w:space="0" w:color="auto"/>
            </w:tcBorders>
            <w:shd w:val="clear" w:color="auto" w:fill="auto"/>
            <w:noWrap/>
            <w:vAlign w:val="center"/>
          </w:tcPr>
          <w:p w14:paraId="1548454A"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50" w:type="dxa"/>
            <w:tcBorders>
              <w:top w:val="nil"/>
              <w:left w:val="nil"/>
              <w:bottom w:val="single" w:sz="4" w:space="0" w:color="auto"/>
              <w:right w:val="single" w:sz="4" w:space="0" w:color="auto"/>
            </w:tcBorders>
            <w:shd w:val="clear" w:color="auto" w:fill="auto"/>
            <w:noWrap/>
            <w:vAlign w:val="center"/>
          </w:tcPr>
          <w:p w14:paraId="1096DD3C"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15" w:type="dxa"/>
            <w:tcBorders>
              <w:top w:val="nil"/>
              <w:left w:val="nil"/>
              <w:bottom w:val="single" w:sz="4" w:space="0" w:color="auto"/>
              <w:right w:val="single" w:sz="4" w:space="0" w:color="auto"/>
            </w:tcBorders>
            <w:shd w:val="clear" w:color="auto" w:fill="auto"/>
            <w:noWrap/>
            <w:vAlign w:val="center"/>
          </w:tcPr>
          <w:p w14:paraId="06B206DD"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76BE0B5F"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30" w:type="dxa"/>
            <w:tcBorders>
              <w:top w:val="nil"/>
              <w:left w:val="nil"/>
              <w:bottom w:val="single" w:sz="4" w:space="0" w:color="auto"/>
              <w:right w:val="single" w:sz="4" w:space="0" w:color="auto"/>
            </w:tcBorders>
            <w:shd w:val="clear" w:color="auto" w:fill="auto"/>
            <w:noWrap/>
            <w:vAlign w:val="center"/>
          </w:tcPr>
          <w:p w14:paraId="73C73977"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846" w:type="dxa"/>
            <w:tcBorders>
              <w:top w:val="nil"/>
              <w:left w:val="nil"/>
              <w:bottom w:val="single" w:sz="4" w:space="0" w:color="auto"/>
              <w:right w:val="single" w:sz="4" w:space="0" w:color="auto"/>
            </w:tcBorders>
            <w:shd w:val="clear" w:color="auto" w:fill="auto"/>
            <w:noWrap/>
            <w:vAlign w:val="center"/>
          </w:tcPr>
          <w:p w14:paraId="3CF4711C"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921" w:type="dxa"/>
            <w:tcBorders>
              <w:top w:val="nil"/>
              <w:left w:val="nil"/>
              <w:bottom w:val="single" w:sz="4" w:space="0" w:color="auto"/>
              <w:right w:val="single" w:sz="4" w:space="0" w:color="auto"/>
            </w:tcBorders>
            <w:shd w:val="clear" w:color="auto" w:fill="auto"/>
            <w:noWrap/>
            <w:vAlign w:val="center"/>
          </w:tcPr>
          <w:p w14:paraId="08A401C9" w14:textId="77777777" w:rsidR="00B868A8" w:rsidRPr="00F85679" w:rsidRDefault="00B868A8" w:rsidP="00B868A8">
            <w:pPr>
              <w:ind w:right="0"/>
              <w:jc w:val="center"/>
              <w:rPr>
                <w:rFonts w:ascii="Times New Roman" w:eastAsia="Times New Roman" w:hAnsi="Times New Roman" w:cs="Times New Roman"/>
                <w:sz w:val="20"/>
                <w:szCs w:val="20"/>
                <w:lang w:eastAsia="ru-RU"/>
              </w:rPr>
            </w:pPr>
          </w:p>
        </w:tc>
        <w:tc>
          <w:tcPr>
            <w:tcW w:w="740" w:type="dxa"/>
            <w:tcBorders>
              <w:top w:val="nil"/>
              <w:left w:val="nil"/>
              <w:bottom w:val="single" w:sz="4" w:space="0" w:color="auto"/>
              <w:right w:val="single" w:sz="4" w:space="0" w:color="auto"/>
            </w:tcBorders>
            <w:shd w:val="clear" w:color="auto" w:fill="auto"/>
            <w:noWrap/>
            <w:vAlign w:val="center"/>
          </w:tcPr>
          <w:p w14:paraId="16E541DB" w14:textId="77777777" w:rsidR="00B868A8" w:rsidRPr="00F85679" w:rsidRDefault="00B868A8" w:rsidP="00B868A8">
            <w:pPr>
              <w:ind w:right="0"/>
              <w:jc w:val="center"/>
              <w:rPr>
                <w:rFonts w:ascii="Times New Roman" w:eastAsia="Times New Roman" w:hAnsi="Times New Roman" w:cs="Times New Roman"/>
                <w:b/>
                <w:bCs/>
                <w:sz w:val="20"/>
                <w:szCs w:val="20"/>
                <w:lang w:eastAsia="ru-RU"/>
              </w:rPr>
            </w:pPr>
          </w:p>
        </w:tc>
      </w:tr>
      <w:tr w:rsidR="00B868A8" w:rsidRPr="00F85679" w14:paraId="0067C326" w14:textId="77777777" w:rsidTr="009863CB">
        <w:trPr>
          <w:trHeight w:val="67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251E2240" w14:textId="77777777" w:rsidR="00B868A8" w:rsidRPr="00F85679" w:rsidRDefault="00B868A8" w:rsidP="00B868A8">
            <w:pPr>
              <w:ind w:right="0"/>
              <w:jc w:val="center"/>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 </w:t>
            </w:r>
          </w:p>
        </w:tc>
        <w:tc>
          <w:tcPr>
            <w:tcW w:w="1465" w:type="dxa"/>
            <w:tcBorders>
              <w:top w:val="nil"/>
              <w:left w:val="nil"/>
              <w:bottom w:val="single" w:sz="4" w:space="0" w:color="auto"/>
              <w:right w:val="single" w:sz="4" w:space="0" w:color="auto"/>
            </w:tcBorders>
            <w:shd w:val="clear" w:color="auto" w:fill="auto"/>
            <w:vAlign w:val="center"/>
          </w:tcPr>
          <w:p w14:paraId="1014B79C" w14:textId="77777777" w:rsidR="00B868A8" w:rsidRPr="00F85679" w:rsidRDefault="00B868A8" w:rsidP="00B868A8">
            <w:pPr>
              <w:ind w:right="0"/>
              <w:jc w:val="left"/>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Итого</w:t>
            </w:r>
          </w:p>
        </w:tc>
        <w:tc>
          <w:tcPr>
            <w:tcW w:w="1858" w:type="dxa"/>
            <w:tcBorders>
              <w:top w:val="nil"/>
              <w:left w:val="nil"/>
              <w:bottom w:val="single" w:sz="4" w:space="0" w:color="auto"/>
              <w:right w:val="single" w:sz="4" w:space="0" w:color="auto"/>
            </w:tcBorders>
            <w:shd w:val="clear" w:color="auto" w:fill="auto"/>
            <w:vAlign w:val="center"/>
          </w:tcPr>
          <w:p w14:paraId="05D4A4A8" w14:textId="77777777" w:rsidR="00B868A8" w:rsidRPr="00F85679" w:rsidRDefault="00B868A8" w:rsidP="00B868A8">
            <w:pPr>
              <w:ind w:right="0"/>
              <w:jc w:val="center"/>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 xml:space="preserve">Тепловая энегия (отопление), Гкал </w:t>
            </w:r>
          </w:p>
        </w:tc>
        <w:tc>
          <w:tcPr>
            <w:tcW w:w="1065" w:type="dxa"/>
            <w:tcBorders>
              <w:top w:val="nil"/>
              <w:left w:val="nil"/>
              <w:bottom w:val="single" w:sz="4" w:space="0" w:color="auto"/>
              <w:right w:val="single" w:sz="4" w:space="0" w:color="auto"/>
            </w:tcBorders>
            <w:shd w:val="clear" w:color="auto" w:fill="auto"/>
            <w:noWrap/>
            <w:vAlign w:val="center"/>
          </w:tcPr>
          <w:p w14:paraId="49BD715C" w14:textId="77777777" w:rsidR="00B868A8" w:rsidRPr="00F85679" w:rsidRDefault="00B868A8" w:rsidP="00B868A8">
            <w:pPr>
              <w:ind w:right="0"/>
              <w:jc w:val="right"/>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 </w:t>
            </w:r>
          </w:p>
        </w:tc>
        <w:tc>
          <w:tcPr>
            <w:tcW w:w="831" w:type="dxa"/>
            <w:tcBorders>
              <w:top w:val="nil"/>
              <w:left w:val="nil"/>
              <w:bottom w:val="single" w:sz="4" w:space="0" w:color="auto"/>
              <w:right w:val="single" w:sz="4" w:space="0" w:color="auto"/>
            </w:tcBorders>
            <w:shd w:val="clear" w:color="auto" w:fill="auto"/>
            <w:noWrap/>
            <w:vAlign w:val="center"/>
          </w:tcPr>
          <w:p w14:paraId="03B2B656" w14:textId="5E0E1D83"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37" w:type="dxa"/>
            <w:tcBorders>
              <w:top w:val="nil"/>
              <w:left w:val="nil"/>
              <w:bottom w:val="single" w:sz="4" w:space="0" w:color="auto"/>
              <w:right w:val="single" w:sz="4" w:space="0" w:color="auto"/>
            </w:tcBorders>
            <w:shd w:val="clear" w:color="auto" w:fill="auto"/>
            <w:noWrap/>
            <w:vAlign w:val="center"/>
          </w:tcPr>
          <w:p w14:paraId="7A09A188" w14:textId="7273C309"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5E86E99F" w14:textId="3409AE62"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65" w:type="dxa"/>
            <w:tcBorders>
              <w:top w:val="nil"/>
              <w:left w:val="nil"/>
              <w:bottom w:val="single" w:sz="4" w:space="0" w:color="auto"/>
              <w:right w:val="single" w:sz="4" w:space="0" w:color="auto"/>
            </w:tcBorders>
            <w:shd w:val="clear" w:color="auto" w:fill="auto"/>
            <w:noWrap/>
            <w:vAlign w:val="center"/>
          </w:tcPr>
          <w:p w14:paraId="78BD657B" w14:textId="7A2D39A7"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14EB0F08" w14:textId="6F6E6BDF"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62" w:type="dxa"/>
            <w:tcBorders>
              <w:top w:val="nil"/>
              <w:left w:val="nil"/>
              <w:bottom w:val="single" w:sz="4" w:space="0" w:color="auto"/>
              <w:right w:val="single" w:sz="4" w:space="0" w:color="auto"/>
            </w:tcBorders>
            <w:shd w:val="clear" w:color="auto" w:fill="auto"/>
            <w:noWrap/>
            <w:vAlign w:val="center"/>
          </w:tcPr>
          <w:p w14:paraId="18AC5663" w14:textId="5F021F0F"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50" w:type="dxa"/>
            <w:tcBorders>
              <w:top w:val="nil"/>
              <w:left w:val="nil"/>
              <w:bottom w:val="single" w:sz="4" w:space="0" w:color="auto"/>
              <w:right w:val="single" w:sz="4" w:space="0" w:color="auto"/>
            </w:tcBorders>
            <w:shd w:val="clear" w:color="auto" w:fill="auto"/>
            <w:noWrap/>
            <w:vAlign w:val="center"/>
          </w:tcPr>
          <w:p w14:paraId="267ADB73" w14:textId="4FA3EE84"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15" w:type="dxa"/>
            <w:tcBorders>
              <w:top w:val="nil"/>
              <w:left w:val="nil"/>
              <w:bottom w:val="single" w:sz="4" w:space="0" w:color="auto"/>
              <w:right w:val="single" w:sz="4" w:space="0" w:color="auto"/>
            </w:tcBorders>
            <w:shd w:val="clear" w:color="auto" w:fill="auto"/>
            <w:noWrap/>
            <w:vAlign w:val="center"/>
          </w:tcPr>
          <w:p w14:paraId="52418931" w14:textId="503D02DE"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37390268" w14:textId="29AF96E8"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30" w:type="dxa"/>
            <w:tcBorders>
              <w:top w:val="nil"/>
              <w:left w:val="nil"/>
              <w:bottom w:val="single" w:sz="4" w:space="0" w:color="auto"/>
              <w:right w:val="single" w:sz="4" w:space="0" w:color="auto"/>
            </w:tcBorders>
            <w:shd w:val="clear" w:color="auto" w:fill="auto"/>
            <w:noWrap/>
            <w:vAlign w:val="center"/>
          </w:tcPr>
          <w:p w14:paraId="211E0EF3" w14:textId="5C8D096E"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6" w:type="dxa"/>
            <w:tcBorders>
              <w:top w:val="nil"/>
              <w:left w:val="nil"/>
              <w:bottom w:val="single" w:sz="4" w:space="0" w:color="auto"/>
              <w:right w:val="single" w:sz="4" w:space="0" w:color="auto"/>
            </w:tcBorders>
            <w:shd w:val="clear" w:color="auto" w:fill="auto"/>
            <w:noWrap/>
            <w:vAlign w:val="center"/>
          </w:tcPr>
          <w:p w14:paraId="1930387A" w14:textId="75D08BB8"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21" w:type="dxa"/>
            <w:tcBorders>
              <w:top w:val="nil"/>
              <w:left w:val="nil"/>
              <w:bottom w:val="single" w:sz="4" w:space="0" w:color="auto"/>
              <w:right w:val="single" w:sz="4" w:space="0" w:color="auto"/>
            </w:tcBorders>
            <w:shd w:val="clear" w:color="auto" w:fill="auto"/>
            <w:noWrap/>
            <w:vAlign w:val="center"/>
          </w:tcPr>
          <w:p w14:paraId="69F35CA3" w14:textId="187FB1B1"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40" w:type="dxa"/>
            <w:tcBorders>
              <w:top w:val="nil"/>
              <w:left w:val="nil"/>
              <w:bottom w:val="single" w:sz="4" w:space="0" w:color="auto"/>
              <w:right w:val="single" w:sz="4" w:space="0" w:color="auto"/>
            </w:tcBorders>
            <w:shd w:val="clear" w:color="auto" w:fill="auto"/>
            <w:noWrap/>
            <w:vAlign w:val="center"/>
          </w:tcPr>
          <w:p w14:paraId="3835BB86" w14:textId="4DA39B0A" w:rsidR="00B868A8" w:rsidRPr="00F85679" w:rsidRDefault="00B868A8" w:rsidP="00B868A8">
            <w:pPr>
              <w:ind w:right="0"/>
              <w:jc w:val="center"/>
              <w:rPr>
                <w:rFonts w:ascii="Times New Roman" w:eastAsia="Times New Roman" w:hAnsi="Times New Roman" w:cs="Times New Roman"/>
                <w:b/>
                <w:bCs/>
                <w:sz w:val="20"/>
                <w:szCs w:val="20"/>
                <w:lang w:eastAsia="ru-RU"/>
              </w:rPr>
            </w:pPr>
          </w:p>
        </w:tc>
      </w:tr>
      <w:tr w:rsidR="00B868A8" w:rsidRPr="00F85679" w14:paraId="320895AE" w14:textId="77777777" w:rsidTr="009863CB">
        <w:trPr>
          <w:trHeight w:val="67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27B63683" w14:textId="77777777" w:rsidR="00B868A8" w:rsidRPr="00F85679" w:rsidRDefault="00B868A8" w:rsidP="00B868A8">
            <w:pPr>
              <w:ind w:right="0"/>
              <w:jc w:val="center"/>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 </w:t>
            </w:r>
          </w:p>
        </w:tc>
        <w:tc>
          <w:tcPr>
            <w:tcW w:w="1465" w:type="dxa"/>
            <w:tcBorders>
              <w:top w:val="nil"/>
              <w:left w:val="nil"/>
              <w:bottom w:val="single" w:sz="4" w:space="0" w:color="auto"/>
              <w:right w:val="single" w:sz="4" w:space="0" w:color="auto"/>
            </w:tcBorders>
            <w:shd w:val="clear" w:color="auto" w:fill="auto"/>
            <w:vAlign w:val="center"/>
          </w:tcPr>
          <w:p w14:paraId="145611CA" w14:textId="77777777" w:rsidR="00B868A8" w:rsidRPr="00F85679" w:rsidRDefault="00B868A8" w:rsidP="00B868A8">
            <w:pPr>
              <w:ind w:right="0"/>
              <w:jc w:val="left"/>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 </w:t>
            </w:r>
          </w:p>
        </w:tc>
        <w:tc>
          <w:tcPr>
            <w:tcW w:w="1858" w:type="dxa"/>
            <w:tcBorders>
              <w:top w:val="nil"/>
              <w:left w:val="nil"/>
              <w:bottom w:val="single" w:sz="4" w:space="0" w:color="auto"/>
              <w:right w:val="single" w:sz="4" w:space="0" w:color="auto"/>
            </w:tcBorders>
            <w:shd w:val="clear" w:color="auto" w:fill="auto"/>
            <w:vAlign w:val="center"/>
          </w:tcPr>
          <w:p w14:paraId="44F53E36" w14:textId="77777777" w:rsidR="00B868A8" w:rsidRPr="00F85679" w:rsidRDefault="00B868A8" w:rsidP="00B868A8">
            <w:pPr>
              <w:ind w:right="0"/>
              <w:jc w:val="center"/>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 xml:space="preserve">Тепловая энергия на ГВС (ОС), Гкал  </w:t>
            </w:r>
          </w:p>
        </w:tc>
        <w:tc>
          <w:tcPr>
            <w:tcW w:w="1065" w:type="dxa"/>
            <w:tcBorders>
              <w:top w:val="nil"/>
              <w:left w:val="nil"/>
              <w:bottom w:val="single" w:sz="4" w:space="0" w:color="auto"/>
              <w:right w:val="single" w:sz="4" w:space="0" w:color="auto"/>
            </w:tcBorders>
            <w:shd w:val="clear" w:color="auto" w:fill="auto"/>
            <w:noWrap/>
            <w:vAlign w:val="center"/>
          </w:tcPr>
          <w:p w14:paraId="0F607091" w14:textId="77777777" w:rsidR="00B868A8" w:rsidRPr="00F85679" w:rsidRDefault="00B868A8" w:rsidP="00B868A8">
            <w:pPr>
              <w:ind w:right="0"/>
              <w:jc w:val="right"/>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 </w:t>
            </w:r>
          </w:p>
        </w:tc>
        <w:tc>
          <w:tcPr>
            <w:tcW w:w="831" w:type="dxa"/>
            <w:tcBorders>
              <w:top w:val="nil"/>
              <w:left w:val="nil"/>
              <w:bottom w:val="single" w:sz="4" w:space="0" w:color="auto"/>
              <w:right w:val="single" w:sz="4" w:space="0" w:color="auto"/>
            </w:tcBorders>
            <w:shd w:val="clear" w:color="auto" w:fill="auto"/>
            <w:noWrap/>
            <w:vAlign w:val="center"/>
          </w:tcPr>
          <w:p w14:paraId="01CB2114" w14:textId="6F142376"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37" w:type="dxa"/>
            <w:tcBorders>
              <w:top w:val="nil"/>
              <w:left w:val="nil"/>
              <w:bottom w:val="single" w:sz="4" w:space="0" w:color="auto"/>
              <w:right w:val="single" w:sz="4" w:space="0" w:color="auto"/>
            </w:tcBorders>
            <w:shd w:val="clear" w:color="auto" w:fill="auto"/>
            <w:noWrap/>
            <w:vAlign w:val="center"/>
          </w:tcPr>
          <w:p w14:paraId="68C0AACB" w14:textId="021EB50B"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4265263C" w14:textId="33A95495"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65" w:type="dxa"/>
            <w:tcBorders>
              <w:top w:val="nil"/>
              <w:left w:val="nil"/>
              <w:bottom w:val="single" w:sz="4" w:space="0" w:color="auto"/>
              <w:right w:val="single" w:sz="4" w:space="0" w:color="auto"/>
            </w:tcBorders>
            <w:shd w:val="clear" w:color="auto" w:fill="auto"/>
            <w:noWrap/>
            <w:vAlign w:val="center"/>
          </w:tcPr>
          <w:p w14:paraId="3D789946" w14:textId="3948A9DD"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569CE539" w14:textId="29478F14"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62" w:type="dxa"/>
            <w:tcBorders>
              <w:top w:val="nil"/>
              <w:left w:val="nil"/>
              <w:bottom w:val="single" w:sz="4" w:space="0" w:color="auto"/>
              <w:right w:val="single" w:sz="4" w:space="0" w:color="auto"/>
            </w:tcBorders>
            <w:shd w:val="clear" w:color="auto" w:fill="auto"/>
            <w:noWrap/>
            <w:vAlign w:val="center"/>
          </w:tcPr>
          <w:p w14:paraId="5C12B0E5" w14:textId="113E9785"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50" w:type="dxa"/>
            <w:tcBorders>
              <w:top w:val="nil"/>
              <w:left w:val="nil"/>
              <w:bottom w:val="single" w:sz="4" w:space="0" w:color="auto"/>
              <w:right w:val="single" w:sz="4" w:space="0" w:color="auto"/>
            </w:tcBorders>
            <w:shd w:val="clear" w:color="auto" w:fill="auto"/>
            <w:noWrap/>
            <w:vAlign w:val="center"/>
          </w:tcPr>
          <w:p w14:paraId="54191E54" w14:textId="573B1918"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15" w:type="dxa"/>
            <w:tcBorders>
              <w:top w:val="nil"/>
              <w:left w:val="nil"/>
              <w:bottom w:val="single" w:sz="4" w:space="0" w:color="auto"/>
              <w:right w:val="single" w:sz="4" w:space="0" w:color="auto"/>
            </w:tcBorders>
            <w:shd w:val="clear" w:color="auto" w:fill="auto"/>
            <w:noWrap/>
            <w:vAlign w:val="center"/>
          </w:tcPr>
          <w:p w14:paraId="62AD4DE3" w14:textId="6ABFB2CC"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2D91E159" w14:textId="07874070"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30" w:type="dxa"/>
            <w:tcBorders>
              <w:top w:val="nil"/>
              <w:left w:val="nil"/>
              <w:bottom w:val="single" w:sz="4" w:space="0" w:color="auto"/>
              <w:right w:val="single" w:sz="4" w:space="0" w:color="auto"/>
            </w:tcBorders>
            <w:shd w:val="clear" w:color="auto" w:fill="auto"/>
            <w:noWrap/>
            <w:vAlign w:val="center"/>
          </w:tcPr>
          <w:p w14:paraId="507ECBAD" w14:textId="3CAE5888"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6" w:type="dxa"/>
            <w:tcBorders>
              <w:top w:val="nil"/>
              <w:left w:val="nil"/>
              <w:bottom w:val="single" w:sz="4" w:space="0" w:color="auto"/>
              <w:right w:val="single" w:sz="4" w:space="0" w:color="auto"/>
            </w:tcBorders>
            <w:shd w:val="clear" w:color="auto" w:fill="auto"/>
            <w:noWrap/>
            <w:vAlign w:val="center"/>
          </w:tcPr>
          <w:p w14:paraId="2B589C77" w14:textId="7C2F4671"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21" w:type="dxa"/>
            <w:tcBorders>
              <w:top w:val="nil"/>
              <w:left w:val="nil"/>
              <w:bottom w:val="single" w:sz="4" w:space="0" w:color="auto"/>
              <w:right w:val="single" w:sz="4" w:space="0" w:color="auto"/>
            </w:tcBorders>
            <w:shd w:val="clear" w:color="auto" w:fill="auto"/>
            <w:noWrap/>
            <w:vAlign w:val="center"/>
          </w:tcPr>
          <w:p w14:paraId="01775B4C" w14:textId="34780A48"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40" w:type="dxa"/>
            <w:tcBorders>
              <w:top w:val="nil"/>
              <w:left w:val="nil"/>
              <w:bottom w:val="single" w:sz="4" w:space="0" w:color="auto"/>
              <w:right w:val="single" w:sz="4" w:space="0" w:color="auto"/>
            </w:tcBorders>
            <w:shd w:val="clear" w:color="auto" w:fill="auto"/>
            <w:noWrap/>
            <w:vAlign w:val="center"/>
          </w:tcPr>
          <w:p w14:paraId="5AF632D2" w14:textId="5E8F247F" w:rsidR="00B868A8" w:rsidRPr="00F85679" w:rsidRDefault="00B868A8" w:rsidP="00B868A8">
            <w:pPr>
              <w:ind w:right="0"/>
              <w:jc w:val="center"/>
              <w:rPr>
                <w:rFonts w:ascii="Times New Roman" w:eastAsia="Times New Roman" w:hAnsi="Times New Roman" w:cs="Times New Roman"/>
                <w:b/>
                <w:bCs/>
                <w:sz w:val="20"/>
                <w:szCs w:val="20"/>
                <w:lang w:eastAsia="ru-RU"/>
              </w:rPr>
            </w:pPr>
          </w:p>
        </w:tc>
      </w:tr>
      <w:tr w:rsidR="00B868A8" w:rsidRPr="00F85679" w14:paraId="3F71B660" w14:textId="77777777" w:rsidTr="009863CB">
        <w:trPr>
          <w:trHeight w:val="67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0E630F07" w14:textId="77777777" w:rsidR="00B868A8" w:rsidRPr="00F85679" w:rsidRDefault="00B868A8" w:rsidP="00B868A8">
            <w:pPr>
              <w:ind w:right="0"/>
              <w:jc w:val="center"/>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 </w:t>
            </w:r>
          </w:p>
        </w:tc>
        <w:tc>
          <w:tcPr>
            <w:tcW w:w="1465" w:type="dxa"/>
            <w:tcBorders>
              <w:top w:val="nil"/>
              <w:left w:val="nil"/>
              <w:bottom w:val="single" w:sz="4" w:space="0" w:color="auto"/>
              <w:right w:val="single" w:sz="4" w:space="0" w:color="auto"/>
            </w:tcBorders>
            <w:shd w:val="clear" w:color="auto" w:fill="auto"/>
            <w:vAlign w:val="center"/>
          </w:tcPr>
          <w:p w14:paraId="094438B8" w14:textId="77777777" w:rsidR="00B868A8" w:rsidRPr="00F85679" w:rsidRDefault="00B868A8" w:rsidP="00B868A8">
            <w:pPr>
              <w:ind w:right="0"/>
              <w:jc w:val="left"/>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 </w:t>
            </w:r>
          </w:p>
        </w:tc>
        <w:tc>
          <w:tcPr>
            <w:tcW w:w="1858" w:type="dxa"/>
            <w:tcBorders>
              <w:top w:val="nil"/>
              <w:left w:val="nil"/>
              <w:bottom w:val="single" w:sz="4" w:space="0" w:color="auto"/>
              <w:right w:val="single" w:sz="4" w:space="0" w:color="auto"/>
            </w:tcBorders>
            <w:shd w:val="clear" w:color="auto" w:fill="auto"/>
            <w:vAlign w:val="center"/>
          </w:tcPr>
          <w:p w14:paraId="19408EAA" w14:textId="77777777" w:rsidR="00B868A8" w:rsidRPr="00F85679" w:rsidRDefault="00B868A8" w:rsidP="00B868A8">
            <w:pPr>
              <w:ind w:right="0"/>
              <w:jc w:val="center"/>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Нормативные потери системы, м3</w:t>
            </w:r>
          </w:p>
        </w:tc>
        <w:tc>
          <w:tcPr>
            <w:tcW w:w="1065" w:type="dxa"/>
            <w:tcBorders>
              <w:top w:val="nil"/>
              <w:left w:val="nil"/>
              <w:bottom w:val="single" w:sz="4" w:space="0" w:color="auto"/>
              <w:right w:val="single" w:sz="4" w:space="0" w:color="auto"/>
            </w:tcBorders>
            <w:shd w:val="clear" w:color="auto" w:fill="auto"/>
            <w:noWrap/>
            <w:vAlign w:val="center"/>
          </w:tcPr>
          <w:p w14:paraId="5CADBC7D" w14:textId="77777777" w:rsidR="00B868A8" w:rsidRPr="00F85679" w:rsidRDefault="00B868A8" w:rsidP="00B868A8">
            <w:pPr>
              <w:ind w:right="0"/>
              <w:jc w:val="right"/>
              <w:rPr>
                <w:rFonts w:ascii="Times New Roman" w:eastAsia="Times New Roman" w:hAnsi="Times New Roman" w:cs="Times New Roman"/>
                <w:b/>
                <w:bCs/>
                <w:color w:val="000000"/>
                <w:sz w:val="20"/>
                <w:szCs w:val="20"/>
                <w:lang w:eastAsia="ru-RU"/>
              </w:rPr>
            </w:pPr>
            <w:r w:rsidRPr="00F85679">
              <w:rPr>
                <w:rFonts w:ascii="Times New Roman" w:eastAsia="Times New Roman" w:hAnsi="Times New Roman" w:cs="Times New Roman"/>
                <w:b/>
                <w:bCs/>
                <w:color w:val="000000"/>
                <w:sz w:val="20"/>
                <w:szCs w:val="20"/>
                <w:lang w:eastAsia="ru-RU"/>
              </w:rPr>
              <w:t> </w:t>
            </w:r>
          </w:p>
        </w:tc>
        <w:tc>
          <w:tcPr>
            <w:tcW w:w="831" w:type="dxa"/>
            <w:tcBorders>
              <w:top w:val="nil"/>
              <w:left w:val="nil"/>
              <w:bottom w:val="single" w:sz="4" w:space="0" w:color="auto"/>
              <w:right w:val="single" w:sz="4" w:space="0" w:color="auto"/>
            </w:tcBorders>
            <w:shd w:val="clear" w:color="auto" w:fill="auto"/>
            <w:noWrap/>
            <w:vAlign w:val="center"/>
          </w:tcPr>
          <w:p w14:paraId="1024F21C" w14:textId="4ADB1F5F"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37" w:type="dxa"/>
            <w:tcBorders>
              <w:top w:val="nil"/>
              <w:left w:val="nil"/>
              <w:bottom w:val="single" w:sz="4" w:space="0" w:color="auto"/>
              <w:right w:val="single" w:sz="4" w:space="0" w:color="auto"/>
            </w:tcBorders>
            <w:shd w:val="clear" w:color="auto" w:fill="auto"/>
            <w:noWrap/>
            <w:vAlign w:val="center"/>
          </w:tcPr>
          <w:p w14:paraId="7468E8D2" w14:textId="22CDC3BE"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77B8B985" w14:textId="2C7F1823"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65" w:type="dxa"/>
            <w:tcBorders>
              <w:top w:val="nil"/>
              <w:left w:val="nil"/>
              <w:bottom w:val="single" w:sz="4" w:space="0" w:color="auto"/>
              <w:right w:val="single" w:sz="4" w:space="0" w:color="auto"/>
            </w:tcBorders>
            <w:shd w:val="clear" w:color="auto" w:fill="auto"/>
            <w:noWrap/>
            <w:vAlign w:val="center"/>
          </w:tcPr>
          <w:p w14:paraId="04B21FA0" w14:textId="32C0E0DC"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4073FDCA" w14:textId="6292BF47"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62" w:type="dxa"/>
            <w:tcBorders>
              <w:top w:val="nil"/>
              <w:left w:val="nil"/>
              <w:bottom w:val="single" w:sz="4" w:space="0" w:color="auto"/>
              <w:right w:val="single" w:sz="4" w:space="0" w:color="auto"/>
            </w:tcBorders>
            <w:shd w:val="clear" w:color="auto" w:fill="auto"/>
            <w:noWrap/>
            <w:vAlign w:val="center"/>
          </w:tcPr>
          <w:p w14:paraId="3CDBFEDB" w14:textId="63FFACBD"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50" w:type="dxa"/>
            <w:tcBorders>
              <w:top w:val="nil"/>
              <w:left w:val="nil"/>
              <w:bottom w:val="single" w:sz="4" w:space="0" w:color="auto"/>
              <w:right w:val="single" w:sz="4" w:space="0" w:color="auto"/>
            </w:tcBorders>
            <w:shd w:val="clear" w:color="auto" w:fill="auto"/>
            <w:noWrap/>
            <w:vAlign w:val="center"/>
          </w:tcPr>
          <w:p w14:paraId="5ECCF48B" w14:textId="194415A9"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15" w:type="dxa"/>
            <w:tcBorders>
              <w:top w:val="nil"/>
              <w:left w:val="nil"/>
              <w:bottom w:val="single" w:sz="4" w:space="0" w:color="auto"/>
              <w:right w:val="single" w:sz="4" w:space="0" w:color="auto"/>
            </w:tcBorders>
            <w:shd w:val="clear" w:color="auto" w:fill="auto"/>
            <w:noWrap/>
            <w:vAlign w:val="center"/>
          </w:tcPr>
          <w:p w14:paraId="77CE624B" w14:textId="35B26E74"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439DC35E" w14:textId="03AD9825"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30" w:type="dxa"/>
            <w:tcBorders>
              <w:top w:val="nil"/>
              <w:left w:val="nil"/>
              <w:bottom w:val="single" w:sz="4" w:space="0" w:color="auto"/>
              <w:right w:val="single" w:sz="4" w:space="0" w:color="auto"/>
            </w:tcBorders>
            <w:shd w:val="clear" w:color="auto" w:fill="auto"/>
            <w:noWrap/>
            <w:vAlign w:val="center"/>
          </w:tcPr>
          <w:p w14:paraId="165CCB30" w14:textId="1223D4F6"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846" w:type="dxa"/>
            <w:tcBorders>
              <w:top w:val="nil"/>
              <w:left w:val="nil"/>
              <w:bottom w:val="single" w:sz="4" w:space="0" w:color="auto"/>
              <w:right w:val="single" w:sz="4" w:space="0" w:color="auto"/>
            </w:tcBorders>
            <w:shd w:val="clear" w:color="auto" w:fill="auto"/>
            <w:noWrap/>
            <w:vAlign w:val="center"/>
          </w:tcPr>
          <w:p w14:paraId="00EBA258" w14:textId="4336388A"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921" w:type="dxa"/>
            <w:tcBorders>
              <w:top w:val="nil"/>
              <w:left w:val="nil"/>
              <w:bottom w:val="single" w:sz="4" w:space="0" w:color="auto"/>
              <w:right w:val="single" w:sz="4" w:space="0" w:color="auto"/>
            </w:tcBorders>
            <w:shd w:val="clear" w:color="auto" w:fill="auto"/>
            <w:noWrap/>
            <w:vAlign w:val="center"/>
          </w:tcPr>
          <w:p w14:paraId="6ABFBC65" w14:textId="327164D6" w:rsidR="00B868A8" w:rsidRPr="00F85679" w:rsidRDefault="00B868A8" w:rsidP="00B868A8">
            <w:pPr>
              <w:ind w:right="0"/>
              <w:jc w:val="center"/>
              <w:rPr>
                <w:rFonts w:ascii="Times New Roman" w:eastAsia="Times New Roman" w:hAnsi="Times New Roman" w:cs="Times New Roman"/>
                <w:b/>
                <w:bCs/>
                <w:sz w:val="20"/>
                <w:szCs w:val="20"/>
                <w:lang w:eastAsia="ru-RU"/>
              </w:rPr>
            </w:pPr>
          </w:p>
        </w:tc>
        <w:tc>
          <w:tcPr>
            <w:tcW w:w="740" w:type="dxa"/>
            <w:tcBorders>
              <w:top w:val="nil"/>
              <w:left w:val="nil"/>
              <w:bottom w:val="single" w:sz="4" w:space="0" w:color="auto"/>
              <w:right w:val="single" w:sz="4" w:space="0" w:color="auto"/>
            </w:tcBorders>
            <w:shd w:val="clear" w:color="auto" w:fill="auto"/>
            <w:noWrap/>
            <w:vAlign w:val="center"/>
          </w:tcPr>
          <w:p w14:paraId="58AB51E5" w14:textId="72A1561C" w:rsidR="00B868A8" w:rsidRPr="00F85679" w:rsidRDefault="00B868A8" w:rsidP="00B868A8">
            <w:pPr>
              <w:ind w:right="0"/>
              <w:jc w:val="center"/>
              <w:rPr>
                <w:rFonts w:ascii="Times New Roman" w:eastAsia="Times New Roman" w:hAnsi="Times New Roman" w:cs="Times New Roman"/>
                <w:b/>
                <w:bCs/>
                <w:sz w:val="20"/>
                <w:szCs w:val="20"/>
                <w:lang w:eastAsia="ru-RU"/>
              </w:rPr>
            </w:pPr>
          </w:p>
        </w:tc>
      </w:tr>
    </w:tbl>
    <w:p w14:paraId="6C788E09" w14:textId="77777777" w:rsidR="007A03C0" w:rsidRPr="00F85679" w:rsidRDefault="007A03C0">
      <w:pPr>
        <w:rPr>
          <w:rFonts w:ascii="Times New Roman" w:hAnsi="Times New Roman" w:cs="Times New Roman"/>
        </w:rPr>
      </w:pPr>
    </w:p>
    <w:tbl>
      <w:tblPr>
        <w:tblW w:w="14234" w:type="dxa"/>
        <w:tblLayout w:type="fixed"/>
        <w:tblLook w:val="04A0" w:firstRow="1" w:lastRow="0" w:firstColumn="1" w:lastColumn="0" w:noHBand="0" w:noVBand="1"/>
      </w:tblPr>
      <w:tblGrid>
        <w:gridCol w:w="9214"/>
        <w:gridCol w:w="5020"/>
      </w:tblGrid>
      <w:tr w:rsidR="009863CB" w:rsidRPr="00F85679" w14:paraId="4F750760" w14:textId="77777777" w:rsidTr="009863CB">
        <w:trPr>
          <w:trHeight w:val="1807"/>
        </w:trPr>
        <w:tc>
          <w:tcPr>
            <w:tcW w:w="9214" w:type="dxa"/>
          </w:tcPr>
          <w:p w14:paraId="05566F38" w14:textId="77777777" w:rsidR="009863CB" w:rsidRPr="00F85679" w:rsidRDefault="009863CB"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5FF5638D" w14:textId="77777777" w:rsidR="009863CB" w:rsidRPr="00F85679" w:rsidRDefault="009863CB"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Потребитель</w:t>
            </w:r>
          </w:p>
          <w:p w14:paraId="63F8F881"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p>
          <w:p w14:paraId="6162565C"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Должность</w:t>
            </w:r>
          </w:p>
          <w:p w14:paraId="1497FE09"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p>
          <w:p w14:paraId="25F9675A"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p>
          <w:p w14:paraId="6BFEB77E"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_____________ ФИО</w:t>
            </w:r>
          </w:p>
          <w:p w14:paraId="25D247C6" w14:textId="77777777" w:rsidR="009863CB" w:rsidRPr="00F85679" w:rsidRDefault="009863CB"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М.П.</w:t>
            </w:r>
          </w:p>
        </w:tc>
        <w:tc>
          <w:tcPr>
            <w:tcW w:w="5020" w:type="dxa"/>
          </w:tcPr>
          <w:p w14:paraId="0F183918" w14:textId="77777777" w:rsidR="009863CB" w:rsidRPr="00F85679" w:rsidRDefault="009863CB"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2F53101B" w14:textId="77777777" w:rsidR="009863CB" w:rsidRPr="00F85679" w:rsidRDefault="009863CB"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Теплоснабжающая организация</w:t>
            </w:r>
          </w:p>
          <w:p w14:paraId="209DB31A"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p>
          <w:p w14:paraId="5CECB75F"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Генеральный директор</w:t>
            </w:r>
          </w:p>
          <w:p w14:paraId="0043A9EE"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p>
          <w:p w14:paraId="3EDAD0F3"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p>
          <w:p w14:paraId="6B8ECAAD"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_________________ В.В. Ходунов</w:t>
            </w:r>
          </w:p>
          <w:p w14:paraId="60023340" w14:textId="77777777" w:rsidR="009863CB" w:rsidRPr="00F85679" w:rsidRDefault="009863CB" w:rsidP="009863CB">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М.П.</w:t>
            </w:r>
          </w:p>
        </w:tc>
      </w:tr>
    </w:tbl>
    <w:p w14:paraId="2C3D2522" w14:textId="77777777" w:rsidR="007A03C0" w:rsidRPr="00F85679" w:rsidRDefault="007A03C0">
      <w:pPr>
        <w:rPr>
          <w:rFonts w:ascii="Times New Roman" w:hAnsi="Times New Roman" w:cs="Times New Roman"/>
        </w:rPr>
      </w:pPr>
    </w:p>
    <w:p w14:paraId="377F0E28" w14:textId="77777777" w:rsidR="007A03C0" w:rsidRPr="00F85679" w:rsidRDefault="007A03C0">
      <w:pPr>
        <w:rPr>
          <w:rFonts w:ascii="Times New Roman" w:hAnsi="Times New Roman" w:cs="Times New Roman"/>
        </w:rPr>
      </w:pPr>
    </w:p>
    <w:p w14:paraId="0C5B43DF" w14:textId="77777777" w:rsidR="007A03C0" w:rsidRPr="00F85679" w:rsidRDefault="007A03C0">
      <w:pPr>
        <w:rPr>
          <w:rFonts w:ascii="Times New Roman" w:hAnsi="Times New Roman" w:cs="Times New Roman"/>
        </w:rPr>
      </w:pPr>
    </w:p>
    <w:p w14:paraId="3B0346E1" w14:textId="77777777" w:rsidR="007A03C0" w:rsidRPr="00F85679" w:rsidRDefault="007A03C0">
      <w:pPr>
        <w:rPr>
          <w:rFonts w:ascii="Times New Roman" w:hAnsi="Times New Roman" w:cs="Times New Roman"/>
        </w:rPr>
        <w:sectPr w:rsidR="007A03C0" w:rsidRPr="00F85679" w:rsidSect="007A03C0">
          <w:pgSz w:w="16838" w:h="11906" w:orient="landscape"/>
          <w:pgMar w:top="1134" w:right="992" w:bottom="567" w:left="851" w:header="0" w:footer="567" w:gutter="0"/>
          <w:cols w:space="708"/>
          <w:docGrid w:linePitch="360"/>
        </w:sectPr>
      </w:pPr>
    </w:p>
    <w:p w14:paraId="076A4BE9" w14:textId="77777777" w:rsidR="007D184C" w:rsidRPr="00F85679" w:rsidRDefault="007D184C" w:rsidP="00376442">
      <w:pPr>
        <w:spacing w:line="276" w:lineRule="auto"/>
        <w:ind w:right="-2"/>
        <w:jc w:val="right"/>
        <w:rPr>
          <w:rFonts w:ascii="Times New Roman" w:hAnsi="Times New Roman" w:cs="Times New Roman"/>
          <w:sz w:val="18"/>
          <w:szCs w:val="18"/>
        </w:rPr>
      </w:pPr>
      <w:r w:rsidRPr="00F85679">
        <w:rPr>
          <w:rFonts w:ascii="Times New Roman" w:hAnsi="Times New Roman" w:cs="Times New Roman"/>
          <w:sz w:val="18"/>
          <w:szCs w:val="18"/>
        </w:rPr>
        <w:t>Приложение №2</w:t>
      </w:r>
    </w:p>
    <w:p w14:paraId="13EEEF8E" w14:textId="5E9ABC04" w:rsidR="007D184C" w:rsidRPr="00F85679" w:rsidRDefault="007D184C" w:rsidP="00376442">
      <w:pPr>
        <w:spacing w:line="276" w:lineRule="auto"/>
        <w:ind w:right="-2"/>
        <w:jc w:val="right"/>
        <w:rPr>
          <w:rFonts w:ascii="Times New Roman" w:hAnsi="Times New Roman" w:cs="Times New Roman"/>
          <w:sz w:val="18"/>
          <w:szCs w:val="18"/>
        </w:rPr>
      </w:pPr>
      <w:r w:rsidRPr="00F85679">
        <w:rPr>
          <w:rFonts w:ascii="Times New Roman" w:hAnsi="Times New Roman" w:cs="Times New Roman"/>
          <w:sz w:val="18"/>
          <w:szCs w:val="18"/>
        </w:rPr>
        <w:t xml:space="preserve">к Договору </w:t>
      </w:r>
      <w:r w:rsidR="003C2783" w:rsidRPr="00F85679">
        <w:rPr>
          <w:rFonts w:ascii="Times New Roman" w:hAnsi="Times New Roman" w:cs="Times New Roman"/>
          <w:sz w:val="18"/>
          <w:szCs w:val="18"/>
        </w:rPr>
        <w:t>№ 78-03-000/000 от _________________20____г.</w:t>
      </w:r>
    </w:p>
    <w:p w14:paraId="5068E01E" w14:textId="77777777" w:rsidR="007D184C" w:rsidRPr="00F85679" w:rsidRDefault="007D184C" w:rsidP="00376442">
      <w:pPr>
        <w:spacing w:line="276" w:lineRule="auto"/>
        <w:ind w:right="-2"/>
        <w:jc w:val="right"/>
        <w:rPr>
          <w:rFonts w:ascii="Times New Roman" w:hAnsi="Times New Roman" w:cs="Times New Roman"/>
          <w:sz w:val="18"/>
          <w:szCs w:val="18"/>
        </w:rPr>
      </w:pPr>
      <w:r w:rsidRPr="00F85679">
        <w:rPr>
          <w:rFonts w:ascii="Times New Roman" w:hAnsi="Times New Roman" w:cs="Times New Roman"/>
          <w:sz w:val="18"/>
          <w:szCs w:val="18"/>
        </w:rPr>
        <w:t>(является неотъемлемой частью настоящего Договора)</w:t>
      </w:r>
    </w:p>
    <w:p w14:paraId="626ACE51" w14:textId="77777777" w:rsidR="007D184C" w:rsidRPr="00F85679" w:rsidRDefault="007D184C" w:rsidP="00376442">
      <w:pPr>
        <w:spacing w:line="276" w:lineRule="auto"/>
        <w:ind w:right="-2"/>
        <w:jc w:val="right"/>
        <w:rPr>
          <w:rFonts w:ascii="Times New Roman" w:hAnsi="Times New Roman" w:cs="Times New Roman"/>
          <w:sz w:val="18"/>
          <w:szCs w:val="18"/>
        </w:rPr>
      </w:pPr>
    </w:p>
    <w:p w14:paraId="3679D716" w14:textId="77777777" w:rsidR="007D184C" w:rsidRPr="00F85679" w:rsidRDefault="007D184C" w:rsidP="007D184C">
      <w:pPr>
        <w:rPr>
          <w:rFonts w:ascii="Times New Roman" w:hAnsi="Times New Roman" w:cs="Times New Roman"/>
        </w:rPr>
      </w:pPr>
    </w:p>
    <w:p w14:paraId="7B3D42C7" w14:textId="77777777" w:rsidR="007D184C" w:rsidRPr="00F85679" w:rsidRDefault="007D184C" w:rsidP="007D184C">
      <w:pPr>
        <w:pStyle w:val="af1"/>
        <w:jc w:val="center"/>
        <w:rPr>
          <w:rFonts w:ascii="Times New Roman" w:hAnsi="Times New Roman" w:cs="Times New Roman"/>
          <w:b/>
          <w:bCs/>
          <w:i/>
        </w:rPr>
      </w:pPr>
      <w:r w:rsidRPr="00F85679">
        <w:rPr>
          <w:rFonts w:ascii="Times New Roman" w:hAnsi="Times New Roman" w:cs="Times New Roman"/>
          <w:b/>
          <w:bCs/>
        </w:rPr>
        <w:t>А К Т</w:t>
      </w:r>
    </w:p>
    <w:p w14:paraId="7837B9AF" w14:textId="77777777" w:rsidR="007D184C" w:rsidRPr="00F85679" w:rsidRDefault="007D184C" w:rsidP="007D184C">
      <w:pPr>
        <w:pStyle w:val="af1"/>
        <w:jc w:val="center"/>
        <w:rPr>
          <w:rFonts w:ascii="Times New Roman" w:hAnsi="Times New Roman" w:cs="Times New Roman"/>
          <w:b/>
          <w:bCs/>
          <w:i/>
        </w:rPr>
      </w:pPr>
      <w:r w:rsidRPr="00F85679">
        <w:rPr>
          <w:rFonts w:ascii="Times New Roman" w:hAnsi="Times New Roman" w:cs="Times New Roman"/>
          <w:b/>
          <w:bCs/>
        </w:rPr>
        <w:t>разграничения балансовой принадлежности тепловых сетей</w:t>
      </w:r>
    </w:p>
    <w:p w14:paraId="0CDB7646" w14:textId="77777777" w:rsidR="007D184C" w:rsidRPr="00F85679" w:rsidRDefault="007D184C" w:rsidP="007D184C">
      <w:pPr>
        <w:pStyle w:val="af1"/>
        <w:jc w:val="center"/>
        <w:rPr>
          <w:rFonts w:ascii="Times New Roman" w:hAnsi="Times New Roman" w:cs="Times New Roman"/>
          <w:b/>
          <w:bCs/>
          <w:i/>
        </w:rPr>
      </w:pPr>
      <w:r w:rsidRPr="00F85679">
        <w:rPr>
          <w:rFonts w:ascii="Times New Roman" w:hAnsi="Times New Roman" w:cs="Times New Roman"/>
          <w:b/>
          <w:bCs/>
        </w:rPr>
        <w:t>и эксплуатационной ответственности сторон</w:t>
      </w:r>
    </w:p>
    <w:p w14:paraId="5A550D1B" w14:textId="77777777" w:rsidR="007D184C" w:rsidRPr="00F85679" w:rsidRDefault="007D184C" w:rsidP="007D184C">
      <w:pPr>
        <w:pStyle w:val="af1"/>
        <w:rPr>
          <w:rFonts w:ascii="Times New Roman" w:hAnsi="Times New Roman" w:cs="Times New Roman"/>
          <w:i/>
        </w:rPr>
      </w:pPr>
    </w:p>
    <w:p w14:paraId="0BE4AF0F" w14:textId="77777777" w:rsidR="007D184C" w:rsidRPr="00F85679" w:rsidRDefault="007D184C" w:rsidP="007D184C">
      <w:pPr>
        <w:ind w:right="-2"/>
        <w:jc w:val="center"/>
        <w:rPr>
          <w:rFonts w:ascii="Times New Roman" w:eastAsia="Times New Roman" w:hAnsi="Times New Roman" w:cs="Times New Roman"/>
          <w:b/>
          <w:sz w:val="20"/>
          <w:szCs w:val="20"/>
        </w:rPr>
      </w:pPr>
      <w:r w:rsidRPr="00F85679">
        <w:rPr>
          <w:rFonts w:ascii="Times New Roman" w:eastAsia="Times New Roman" w:hAnsi="Times New Roman" w:cs="Times New Roman"/>
          <w:b/>
          <w:sz w:val="20"/>
          <w:szCs w:val="20"/>
        </w:rPr>
        <w:t>Потребитель:</w:t>
      </w:r>
    </w:p>
    <w:p w14:paraId="5F1C9BA7" w14:textId="77777777" w:rsidR="007D184C" w:rsidRPr="00F85679" w:rsidRDefault="007D184C" w:rsidP="007D184C">
      <w:pPr>
        <w:pStyle w:val="af6"/>
        <w:spacing w:before="0" w:beforeAutospacing="0" w:after="0" w:afterAutospacing="0" w:line="276" w:lineRule="auto"/>
        <w:jc w:val="center"/>
        <w:rPr>
          <w:rFonts w:eastAsia="Calibri"/>
          <w:color w:val="000000"/>
          <w:sz w:val="20"/>
          <w:szCs w:val="20"/>
        </w:rPr>
      </w:pPr>
      <w:r w:rsidRPr="00F85679">
        <w:rPr>
          <w:b/>
          <w:sz w:val="20"/>
          <w:szCs w:val="20"/>
        </w:rPr>
        <w:t>Объекты:</w:t>
      </w:r>
    </w:p>
    <w:p w14:paraId="678C4143" w14:textId="77777777" w:rsidR="007D184C" w:rsidRPr="00F85679" w:rsidRDefault="007D184C" w:rsidP="007D184C">
      <w:pPr>
        <w:rPr>
          <w:rFonts w:ascii="Times New Roman" w:hAnsi="Times New Roman" w:cs="Times New Roman"/>
        </w:rPr>
      </w:pPr>
    </w:p>
    <w:p w14:paraId="0AB0A140" w14:textId="77777777" w:rsidR="007D184C" w:rsidRPr="00F85679" w:rsidRDefault="007D184C" w:rsidP="007D184C">
      <w:pPr>
        <w:rPr>
          <w:rFonts w:ascii="Times New Roman" w:hAnsi="Times New Roman" w:cs="Times New Roman"/>
        </w:rPr>
      </w:pPr>
    </w:p>
    <w:p w14:paraId="3526DC08" w14:textId="77777777" w:rsidR="007D184C" w:rsidRPr="00F85679" w:rsidRDefault="007D184C" w:rsidP="007D184C">
      <w:pPr>
        <w:ind w:firstLine="993"/>
        <w:rPr>
          <w:rFonts w:ascii="Times New Roman" w:hAnsi="Times New Roman" w:cs="Times New Roman"/>
        </w:rPr>
      </w:pPr>
      <w:r w:rsidRPr="00F85679">
        <w:rPr>
          <w:rFonts w:ascii="Times New Roman" w:hAnsi="Times New Roman" w:cs="Times New Roman"/>
          <w:b/>
          <w:noProof/>
          <w:color w:val="FF0000"/>
          <w:sz w:val="20"/>
          <w:szCs w:val="20"/>
          <w:lang w:eastAsia="ru-RU"/>
        </w:rPr>
        <mc:AlternateContent>
          <mc:Choice Requires="wpc">
            <w:drawing>
              <wp:inline distT="0" distB="0" distL="0" distR="0" wp14:anchorId="6E84A7C4" wp14:editId="7224F054">
                <wp:extent cx="5702061" cy="3820139"/>
                <wp:effectExtent l="0" t="0" r="0" b="0"/>
                <wp:docPr id="72" name="Полотно 7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0070C0">
                            <a:alpha val="0"/>
                          </a:srgbClr>
                        </a:solidFill>
                      </wpc:bg>
                      <wpc:whole/>
                      <wps:wsp>
                        <wps:cNvPr id="56" name="Полилиния 56"/>
                        <wps:cNvSpPr/>
                        <wps:spPr>
                          <a:xfrm>
                            <a:off x="323596" y="2119367"/>
                            <a:ext cx="3454964" cy="1056467"/>
                          </a:xfrm>
                          <a:custGeom>
                            <a:avLst/>
                            <a:gdLst>
                              <a:gd name="connsiteX0" fmla="*/ 5274259 w 5274259"/>
                              <a:gd name="connsiteY0" fmla="*/ 0 h 1602029"/>
                              <a:gd name="connsiteX1" fmla="*/ 5259629 w 5274259"/>
                              <a:gd name="connsiteY1" fmla="*/ 1492301 h 1602029"/>
                              <a:gd name="connsiteX2" fmla="*/ 0 w 5274259"/>
                              <a:gd name="connsiteY2" fmla="*/ 1602029 h 1602029"/>
                              <a:gd name="connsiteX3" fmla="*/ 0 w 5274259"/>
                              <a:gd name="connsiteY3" fmla="*/ 1302105 h 1602029"/>
                              <a:gd name="connsiteX0" fmla="*/ 5274259 w 5274259"/>
                              <a:gd name="connsiteY0" fmla="*/ 0 h 1602029"/>
                              <a:gd name="connsiteX1" fmla="*/ 5259629 w 5274259"/>
                              <a:gd name="connsiteY1" fmla="*/ 1492301 h 1602029"/>
                              <a:gd name="connsiteX2" fmla="*/ 0 w 5274259"/>
                              <a:gd name="connsiteY2" fmla="*/ 1602029 h 1602029"/>
                              <a:gd name="connsiteX3" fmla="*/ 14630 w 5274259"/>
                              <a:gd name="connsiteY3" fmla="*/ 1111900 h 1602029"/>
                            </a:gdLst>
                            <a:ahLst/>
                            <a:cxnLst>
                              <a:cxn ang="0">
                                <a:pos x="connsiteX0" y="connsiteY0"/>
                              </a:cxn>
                              <a:cxn ang="0">
                                <a:pos x="connsiteX1" y="connsiteY1"/>
                              </a:cxn>
                              <a:cxn ang="0">
                                <a:pos x="connsiteX2" y="connsiteY2"/>
                              </a:cxn>
                              <a:cxn ang="0">
                                <a:pos x="connsiteX3" y="connsiteY3"/>
                              </a:cxn>
                            </a:cxnLst>
                            <a:rect l="l" t="t" r="r" b="b"/>
                            <a:pathLst>
                              <a:path w="5274259" h="1602029">
                                <a:moveTo>
                                  <a:pt x="5274259" y="0"/>
                                </a:moveTo>
                                <a:lnTo>
                                  <a:pt x="5259629" y="1492301"/>
                                </a:lnTo>
                                <a:lnTo>
                                  <a:pt x="0" y="1602029"/>
                                </a:lnTo>
                                <a:lnTo>
                                  <a:pt x="14630" y="1111900"/>
                                </a:lnTo>
                              </a:path>
                            </a:pathLst>
                          </a:custGeom>
                          <a:noFill/>
                          <a:ln w="25400">
                            <a:solidFill>
                              <a:srgbClr val="00B05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45" name="Надпись 40"/>
                        <wps:cNvSpPr txBox="1"/>
                        <wps:spPr>
                          <a:xfrm rot="10800000" flipV="1">
                            <a:off x="2782846" y="38996"/>
                            <a:ext cx="1349858" cy="190191"/>
                          </a:xfrm>
                          <a:prstGeom prst="rect">
                            <a:avLst/>
                          </a:prstGeom>
                          <a:solidFill>
                            <a:sysClr val="window" lastClr="FFFFFF"/>
                          </a:solidFill>
                          <a:ln w="6350">
                            <a:noFill/>
                          </a:ln>
                        </wps:spPr>
                        <wps:txbx>
                          <w:txbxContent>
                            <w:p w14:paraId="094C86FE" w14:textId="77777777" w:rsidR="00FE41BD" w:rsidRPr="004B08AA" w:rsidRDefault="00FE41BD" w:rsidP="007D184C">
                              <w:pPr>
                                <w:pStyle w:val="af6"/>
                                <w:spacing w:before="0" w:beforeAutospacing="0" w:after="160" w:afterAutospacing="0" w:line="254" w:lineRule="auto"/>
                                <w:rPr>
                                  <w:sz w:val="20"/>
                                  <w:szCs w:val="20"/>
                                </w:rPr>
                              </w:pPr>
                              <w:r>
                                <w:rPr>
                                  <w:rFonts w:eastAsia="Calibri"/>
                                  <w:color w:val="000000"/>
                                  <w:sz w:val="20"/>
                                  <w:szCs w:val="20"/>
                                </w:rPr>
                                <w:t>Гатчинское шоссе</w:t>
                              </w:r>
                            </w:p>
                          </w:txbxContent>
                        </wps:txbx>
                        <wps:bodyPr rot="0" spcFirstLastPara="0" vert="horz" wrap="square" lIns="0" tIns="0" rIns="0" bIns="0" numCol="1" spcCol="0" rtlCol="0" fromWordArt="0" anchor="t" anchorCtr="0" forceAA="0" compatLnSpc="1">
                          <a:prstTxWarp prst="textNoShape">
                            <a:avLst/>
                          </a:prstTxWarp>
                          <a:noAutofit/>
                        </wps:bodyPr>
                      </wps:wsp>
                      <wps:wsp>
                        <wps:cNvPr id="48" name="Прямоугольник 48"/>
                        <wps:cNvSpPr/>
                        <wps:spPr>
                          <a:xfrm>
                            <a:off x="3126907" y="1613879"/>
                            <a:ext cx="850251" cy="50562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54" name="Прямоугольник 54"/>
                        <wps:cNvSpPr/>
                        <wps:spPr>
                          <a:xfrm>
                            <a:off x="154050" y="2418917"/>
                            <a:ext cx="315176" cy="556100"/>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57" name="Прямая соединительная линия 57"/>
                        <wps:cNvCnPr/>
                        <wps:spPr>
                          <a:xfrm flipH="1">
                            <a:off x="318853" y="3185441"/>
                            <a:ext cx="4793" cy="450621"/>
                          </a:xfrm>
                          <a:prstGeom prst="line">
                            <a:avLst/>
                          </a:prstGeom>
                          <a:ln w="25400">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wps:wsp>
                        <wps:cNvPr id="58" name="Полилиния 58"/>
                        <wps:cNvSpPr/>
                        <wps:spPr>
                          <a:xfrm>
                            <a:off x="3682770" y="669872"/>
                            <a:ext cx="426480" cy="1566951"/>
                          </a:xfrm>
                          <a:custGeom>
                            <a:avLst/>
                            <a:gdLst>
                              <a:gd name="connsiteX0" fmla="*/ 0 w 651053"/>
                              <a:gd name="connsiteY0" fmla="*/ 2223821 h 2392070"/>
                              <a:gd name="connsiteX1" fmla="*/ 0 w 651053"/>
                              <a:gd name="connsiteY1" fmla="*/ 2392070 h 2392070"/>
                              <a:gd name="connsiteX2" fmla="*/ 651053 w 651053"/>
                              <a:gd name="connsiteY2" fmla="*/ 2392070 h 2392070"/>
                              <a:gd name="connsiteX3" fmla="*/ 651053 w 651053"/>
                              <a:gd name="connsiteY3" fmla="*/ 1697126 h 2392070"/>
                              <a:gd name="connsiteX4" fmla="*/ 460858 w 651053"/>
                              <a:gd name="connsiteY4" fmla="*/ 1236269 h 2392070"/>
                              <a:gd name="connsiteX5" fmla="*/ 453542 w 651053"/>
                              <a:gd name="connsiteY5" fmla="*/ 0 h 2392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51053" h="2392070">
                                <a:moveTo>
                                  <a:pt x="0" y="2223821"/>
                                </a:moveTo>
                                <a:lnTo>
                                  <a:pt x="0" y="2392070"/>
                                </a:lnTo>
                                <a:lnTo>
                                  <a:pt x="651053" y="2392070"/>
                                </a:lnTo>
                                <a:lnTo>
                                  <a:pt x="651053" y="1697126"/>
                                </a:lnTo>
                                <a:lnTo>
                                  <a:pt x="460858" y="1236269"/>
                                </a:lnTo>
                                <a:cubicBezTo>
                                  <a:pt x="458419" y="824179"/>
                                  <a:pt x="455981" y="412090"/>
                                  <a:pt x="453542" y="0"/>
                                </a:cubicBezTo>
                              </a:path>
                            </a:pathLst>
                          </a:custGeom>
                          <a:noFill/>
                          <a:ln>
                            <a:solidFill>
                              <a:srgbClr val="00B05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62" name="Прямая соединительная линия 62"/>
                        <wps:cNvCnPr/>
                        <wps:spPr>
                          <a:xfrm>
                            <a:off x="267880" y="2851056"/>
                            <a:ext cx="143506" cy="0"/>
                          </a:xfrm>
                          <a:prstGeom prst="line">
                            <a:avLst/>
                          </a:prstGeom>
                          <a:ln w="222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64" name="Надпись 14"/>
                        <wps:cNvSpPr txBox="1"/>
                        <wps:spPr>
                          <a:xfrm>
                            <a:off x="609060" y="2096456"/>
                            <a:ext cx="1924976" cy="441585"/>
                          </a:xfrm>
                          <a:prstGeom prst="rect">
                            <a:avLst/>
                          </a:prstGeom>
                          <a:solidFill>
                            <a:schemeClr val="lt1"/>
                          </a:solidFill>
                          <a:ln w="6350">
                            <a:noFill/>
                          </a:ln>
                        </wps:spPr>
                        <wps:txbx>
                          <w:txbxContent>
                            <w:p w14:paraId="57E38647" w14:textId="77777777" w:rsidR="00FE41BD" w:rsidRDefault="00FE41BD" w:rsidP="007D184C">
                              <w:pPr>
                                <w:pStyle w:val="af6"/>
                                <w:spacing w:before="0" w:beforeAutospacing="0" w:after="0" w:afterAutospacing="0" w:line="256" w:lineRule="auto"/>
                                <w:jc w:val="center"/>
                              </w:pPr>
                            </w:p>
                          </w:txbxContent>
                        </wps:txbx>
                        <wps:bodyPr rot="0" spcFirstLastPara="0" vert="horz" wrap="square" lIns="0" tIns="0" rIns="0" bIns="0" numCol="1" spcCol="0" rtlCol="0" fromWordArt="0" anchor="t" anchorCtr="0" forceAA="0" compatLnSpc="1">
                          <a:prstTxWarp prst="textNoShape">
                            <a:avLst/>
                          </a:prstTxWarp>
                          <a:noAutofit/>
                        </wps:bodyPr>
                      </wps:wsp>
                      <wps:wsp>
                        <wps:cNvPr id="68" name="Прямая соединительная линия 68"/>
                        <wps:cNvCnPr/>
                        <wps:spPr>
                          <a:xfrm flipV="1">
                            <a:off x="485775" y="2100869"/>
                            <a:ext cx="783166" cy="5566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Прямая соединительная линия 69"/>
                        <wps:cNvCnPr/>
                        <wps:spPr>
                          <a:xfrm>
                            <a:off x="1297527" y="2088362"/>
                            <a:ext cx="1872710" cy="127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 name="Надпись 14"/>
                        <wps:cNvSpPr txBox="1"/>
                        <wps:spPr>
                          <a:xfrm>
                            <a:off x="3131344" y="1622827"/>
                            <a:ext cx="845262" cy="473490"/>
                          </a:xfrm>
                          <a:prstGeom prst="rect">
                            <a:avLst/>
                          </a:prstGeom>
                          <a:solidFill>
                            <a:schemeClr val="lt1">
                              <a:alpha val="0"/>
                            </a:schemeClr>
                          </a:solidFill>
                          <a:ln w="6350">
                            <a:noFill/>
                          </a:ln>
                        </wps:spPr>
                        <wps:txbx>
                          <w:txbxContent>
                            <w:p w14:paraId="4EA340FC" w14:textId="77777777" w:rsidR="00FE41BD" w:rsidRPr="00A96FE7" w:rsidRDefault="00FE41BD" w:rsidP="007D184C">
                              <w:pPr>
                                <w:pStyle w:val="af6"/>
                                <w:spacing w:before="0" w:beforeAutospacing="0" w:after="0" w:afterAutospacing="0" w:line="254" w:lineRule="auto"/>
                                <w:rPr>
                                  <w:rFonts w:eastAsia="Calibri"/>
                                  <w:color w:val="000000"/>
                                  <w:sz w:val="12"/>
                                  <w:szCs w:val="12"/>
                                </w:rPr>
                              </w:pPr>
                            </w:p>
                          </w:txbxContent>
                        </wps:txbx>
                        <wps:bodyPr rot="0" spcFirstLastPara="0" vert="horz" wrap="square" lIns="0" tIns="0" rIns="0" bIns="0" numCol="1" spcCol="0" rtlCol="0" fromWordArt="0" anchor="t" anchorCtr="0" forceAA="0" compatLnSpc="1">
                          <a:prstTxWarp prst="textNoShape">
                            <a:avLst/>
                          </a:prstTxWarp>
                          <a:noAutofit/>
                        </wps:bodyPr>
                      </wps:wsp>
                      <wps:wsp>
                        <wps:cNvPr id="71" name="Надпись 40"/>
                        <wps:cNvSpPr txBox="1"/>
                        <wps:spPr>
                          <a:xfrm rot="15750504">
                            <a:off x="4460152" y="1328270"/>
                            <a:ext cx="1131582" cy="272385"/>
                          </a:xfrm>
                          <a:prstGeom prst="rect">
                            <a:avLst/>
                          </a:prstGeom>
                          <a:solidFill>
                            <a:sysClr val="window" lastClr="FFFFFF"/>
                          </a:solidFill>
                          <a:ln w="6350">
                            <a:noFill/>
                          </a:ln>
                        </wps:spPr>
                        <wps:txbx>
                          <w:txbxContent>
                            <w:p w14:paraId="6800F2AA" w14:textId="77777777" w:rsidR="00FE41BD" w:rsidRPr="00FF5ECD" w:rsidRDefault="00FE41BD" w:rsidP="007D184C">
                              <w:pPr>
                                <w:pStyle w:val="af6"/>
                                <w:spacing w:before="0" w:beforeAutospacing="0" w:after="160" w:afterAutospacing="0" w:line="252" w:lineRule="auto"/>
                                <w:rPr>
                                  <w:rFonts w:eastAsia="Calibri"/>
                                  <w:color w:val="000000"/>
                                  <w:sz w:val="20"/>
                                  <w:szCs w:val="20"/>
                                </w:rPr>
                              </w:pPr>
                              <w:r>
                                <w:rPr>
                                  <w:rFonts w:eastAsia="Calibri"/>
                                  <w:color w:val="000000"/>
                                  <w:sz w:val="20"/>
                                  <w:szCs w:val="20"/>
                                </w:rPr>
                                <w:t xml:space="preserve">ул. Саперная </w:t>
                              </w:r>
                            </w:p>
                          </w:txbxContent>
                        </wps:txbx>
                        <wps:bodyPr rot="0" spcFirstLastPara="0" vert="horz" wrap="square" lIns="0" tIns="0" rIns="0" bIns="0" numCol="1" spcCol="0" rtlCol="0" fromWordArt="0" anchor="t" anchorCtr="0" forceAA="0" compatLnSpc="1">
                          <a:prstTxWarp prst="textNoShape">
                            <a:avLst/>
                          </a:prstTxWarp>
                          <a:noAutofit/>
                        </wps:bodyPr>
                      </wps:wsp>
                      <wps:wsp>
                        <wps:cNvPr id="75" name="Прямая со стрелкой 75"/>
                        <wps:cNvCnPr>
                          <a:cxnSpLocks noChangeShapeType="1"/>
                        </wps:cNvCnPr>
                        <wps:spPr bwMode="auto">
                          <a:xfrm flipH="1">
                            <a:off x="47095" y="2990650"/>
                            <a:ext cx="523240" cy="635"/>
                          </a:xfrm>
                          <a:prstGeom prst="straightConnector1">
                            <a:avLst/>
                          </a:prstGeom>
                          <a:noFill/>
                          <a:ln w="254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 name="Полилиния 2"/>
                        <wps:cNvSpPr/>
                        <wps:spPr>
                          <a:xfrm>
                            <a:off x="3820258" y="615566"/>
                            <a:ext cx="288782" cy="101485"/>
                          </a:xfrm>
                          <a:custGeom>
                            <a:avLst/>
                            <a:gdLst>
                              <a:gd name="connsiteX0" fmla="*/ 0 w 288782"/>
                              <a:gd name="connsiteY0" fmla="*/ 77456 h 101485"/>
                              <a:gd name="connsiteX1" fmla="*/ 100941 w 288782"/>
                              <a:gd name="connsiteY1" fmla="*/ 267 h 101485"/>
                              <a:gd name="connsiteX2" fmla="*/ 178130 w 288782"/>
                              <a:gd name="connsiteY2" fmla="*/ 101207 h 101485"/>
                              <a:gd name="connsiteX3" fmla="*/ 279070 w 288782"/>
                              <a:gd name="connsiteY3" fmla="*/ 29955 h 101485"/>
                              <a:gd name="connsiteX4" fmla="*/ 279070 w 288782"/>
                              <a:gd name="connsiteY4" fmla="*/ 18080 h 1014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8782" h="101485">
                                <a:moveTo>
                                  <a:pt x="0" y="77456"/>
                                </a:moveTo>
                                <a:cubicBezTo>
                                  <a:pt x="35626" y="36882"/>
                                  <a:pt x="71253" y="-3691"/>
                                  <a:pt x="100941" y="267"/>
                                </a:cubicBezTo>
                                <a:cubicBezTo>
                                  <a:pt x="130629" y="4225"/>
                                  <a:pt x="148442" y="96259"/>
                                  <a:pt x="178130" y="101207"/>
                                </a:cubicBezTo>
                                <a:cubicBezTo>
                                  <a:pt x="207818" y="106155"/>
                                  <a:pt x="262247" y="43809"/>
                                  <a:pt x="279070" y="29955"/>
                                </a:cubicBezTo>
                                <a:cubicBezTo>
                                  <a:pt x="295893" y="16101"/>
                                  <a:pt x="287481" y="17090"/>
                                  <a:pt x="279070" y="18080"/>
                                </a:cubicBezTo>
                              </a:path>
                            </a:pathLst>
                          </a:custGeom>
                          <a:ln w="15875">
                            <a:solidFill>
                              <a:srgbClr val="00B05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ая соединительная линия 3"/>
                        <wps:cNvCnPr>
                          <a:stCxn id="56" idx="3"/>
                          <a:endCxn id="56" idx="3"/>
                        </wps:cNvCnPr>
                        <wps:spPr>
                          <a:xfrm>
                            <a:off x="333133" y="2852430"/>
                            <a:ext cx="0" cy="0"/>
                          </a:xfrm>
                          <a:prstGeom prst="line">
                            <a:avLst/>
                          </a:prstGeom>
                          <a:ln>
                            <a:solidFill>
                              <a:srgbClr val="FF0000"/>
                            </a:solidFill>
                          </a:ln>
                          <a:effectLst>
                            <a:outerShdw sx="1000" sy="1000" rotWithShape="0">
                              <a:srgbClr val="000000"/>
                            </a:outerShdw>
                          </a:effectLst>
                        </wps:spPr>
                        <wps:style>
                          <a:lnRef idx="2">
                            <a:schemeClr val="dk1"/>
                          </a:lnRef>
                          <a:fillRef idx="0">
                            <a:schemeClr val="dk1"/>
                          </a:fillRef>
                          <a:effectRef idx="1">
                            <a:schemeClr val="dk1"/>
                          </a:effectRef>
                          <a:fontRef idx="minor">
                            <a:schemeClr val="tx1"/>
                          </a:fontRef>
                        </wps:style>
                        <wps:bodyPr/>
                      </wps:wsp>
                      <wps:wsp>
                        <wps:cNvPr id="27" name="Прямая соединительная линия 27"/>
                        <wps:cNvCnPr/>
                        <wps:spPr>
                          <a:xfrm flipV="1">
                            <a:off x="333132" y="2846006"/>
                            <a:ext cx="0" cy="129011"/>
                          </a:xfrm>
                          <a:prstGeom prst="line">
                            <a:avLst/>
                          </a:prstGeom>
                          <a:ln w="2540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28" name="Полилиния 28"/>
                        <wps:cNvSpPr/>
                        <wps:spPr>
                          <a:xfrm>
                            <a:off x="173074" y="3586880"/>
                            <a:ext cx="288290" cy="100965"/>
                          </a:xfrm>
                          <a:custGeom>
                            <a:avLst/>
                            <a:gdLst>
                              <a:gd name="connsiteX0" fmla="*/ 0 w 288782"/>
                              <a:gd name="connsiteY0" fmla="*/ 77456 h 101485"/>
                              <a:gd name="connsiteX1" fmla="*/ 100941 w 288782"/>
                              <a:gd name="connsiteY1" fmla="*/ 267 h 101485"/>
                              <a:gd name="connsiteX2" fmla="*/ 178130 w 288782"/>
                              <a:gd name="connsiteY2" fmla="*/ 101207 h 101485"/>
                              <a:gd name="connsiteX3" fmla="*/ 279070 w 288782"/>
                              <a:gd name="connsiteY3" fmla="*/ 29955 h 101485"/>
                              <a:gd name="connsiteX4" fmla="*/ 279070 w 288782"/>
                              <a:gd name="connsiteY4" fmla="*/ 18080 h 1014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8782" h="101485">
                                <a:moveTo>
                                  <a:pt x="0" y="77456"/>
                                </a:moveTo>
                                <a:cubicBezTo>
                                  <a:pt x="35626" y="36882"/>
                                  <a:pt x="71253" y="-3691"/>
                                  <a:pt x="100941" y="267"/>
                                </a:cubicBezTo>
                                <a:cubicBezTo>
                                  <a:pt x="130629" y="4225"/>
                                  <a:pt x="148442" y="96259"/>
                                  <a:pt x="178130" y="101207"/>
                                </a:cubicBezTo>
                                <a:cubicBezTo>
                                  <a:pt x="207818" y="106155"/>
                                  <a:pt x="262247" y="43809"/>
                                  <a:pt x="279070" y="29955"/>
                                </a:cubicBezTo>
                                <a:cubicBezTo>
                                  <a:pt x="295893" y="16101"/>
                                  <a:pt x="287481" y="17090"/>
                                  <a:pt x="279070" y="18080"/>
                                </a:cubicBezTo>
                              </a:path>
                            </a:pathLst>
                          </a:custGeom>
                          <a:ln w="15875">
                            <a:solidFill>
                              <a:srgbClr val="00B05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E84A7C4" id="Полотно 72" o:spid="_x0000_s1026" editas="canvas" style="width:449pt;height:300.8pt;mso-position-horizontal-relative:char;mso-position-vertical-relative:line" coordsize="57016,3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016;height:38195;visibility:visible;mso-wrap-style:square" filled="t" fillcolor="#0070c0">
                  <v:fill opacity="0" o:detectmouseclick="t"/>
                  <v:path o:connecttype="none"/>
                </v:shape>
                <v:shape id="Полилиния 56" o:spid="_x0000_s1028" style="position:absolute;left:3235;top:21193;width:34550;height:10565;visibility:visible;mso-wrap-style:square;v-text-anchor:middle" coordsize="5274259,160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" path="m5274259,r-14630,1492301l,1602029,14630,1111900e" filled="f" strokecolor="#00b050" strokeweight="2pt">
                  <v:stroke dashstyle="dash"/>
                  <v:path arrowok="t" o:connecttype="custom" o:connectlocs="3454964,0;3445380,984106;0,1056467;9584,733249" o:connectangles="0,0,0,0"/>
                </v:shape>
                <v:shapetype id="_x0000_t202" coordsize="21600,21600" o:spt="202" path="m,l,21600r21600,l21600,xe">
                  <v:stroke joinstyle="miter"/>
                  <v:path gradientshapeok="t" o:connecttype="rect"/>
                </v:shapetype>
                <v:shape id="Надпись 40" o:spid="_x0000_s1029" type="#_x0000_t202" style="position:absolute;left:27828;top:389;width:13499;height:1902;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" fillcolor="window" stroked="f" strokeweight=".5pt">
                  <v:textbox inset="0,0,0,0">
                    <w:txbxContent>
                      <w:p w14:paraId="094C86FE" w14:textId="77777777" w:rsidR="00FE41BD" w:rsidRPr="004B08AA" w:rsidRDefault="00FE41BD" w:rsidP="007D184C">
                        <w:pPr>
                          <w:pStyle w:val="af6"/>
                          <w:spacing w:before="0" w:beforeAutospacing="0" w:after="160" w:afterAutospacing="0" w:line="254" w:lineRule="auto"/>
                          <w:rPr>
                            <w:sz w:val="20"/>
                            <w:szCs w:val="20"/>
                          </w:rPr>
                        </w:pPr>
                        <w:r>
                          <w:rPr>
                            <w:rFonts w:eastAsia="Calibri"/>
                            <w:color w:val="000000"/>
                            <w:sz w:val="20"/>
                            <w:szCs w:val="20"/>
                          </w:rPr>
                          <w:t>Гатчинское шоссе</w:t>
                        </w:r>
                      </w:p>
                    </w:txbxContent>
                  </v:textbox>
                </v:shape>
                <v:rect id="Прямоугольник 48" o:spid="_x0000_s1030" style="position:absolute;left:31269;top:16138;width:8502;height:5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" filled="f" strokecolor="black [3213]" strokeweight="2pt">
                  <v:textbox inset="1.66292mm,.83144mm,1.66292mm,.83144mm"/>
                </v:rect>
                <v:rect id="Прямоугольник 54" o:spid="_x0000_s1031" style="position:absolute;left:1540;top:24189;width:3152;height:5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" filled="f" strokecolor="black [3213]" strokeweight="1.25pt">
                  <v:textbox inset="1.66292mm,.83144mm,1.66292mm,.83144mm"/>
                </v:rect>
                <v:line id="Прямая соединительная линия 57" o:spid="_x0000_s1032" style="position:absolute;flip:x;visibility:visible;mso-wrap-style:square" from="3188,31854" to="3236,3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" strokecolor="#00b050" strokeweight="2pt">
                  <v:stroke dashstyle="dash"/>
                </v:line>
                <v:shape id="Полилиния 58" o:spid="_x0000_s1033" style="position:absolute;left:36827;top:6698;width:4265;height:15670;visibility:visible;mso-wrap-style:square;v-text-anchor:middle" coordsize="651053,239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" path="m,2223821r,168249l651053,2392070r,-694944l460858,1236269c458419,824179,455981,412090,453542,e" filled="f" strokecolor="#00b050" strokeweight="2pt">
                  <v:stroke dashstyle="dash"/>
                  <v:path arrowok="t" o:connecttype="custom" o:connectlocs="0,1456738;0,1566951;426480,1566951;426480,1111721;301891,809831;297098,0" o:connectangles="0,0,0,0,0,0"/>
                </v:shape>
                <v:line id="Прямая соединительная линия 62" o:spid="_x0000_s1034" style="position:absolute;visibility:visible;mso-wrap-style:square" from="2678,28510" to="4113,28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" strokecolor="#974706 [1609]" strokeweight="1.75pt"/>
                <v:shape id="Надпись 14" o:spid="_x0000_s1035" type="#_x0000_t202" style="position:absolute;left:6090;top:20964;width:19250;height:4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" fillcolor="white [3201]" stroked="f" strokeweight=".5pt">
                  <v:textbox inset="0,0,0,0">
                    <w:txbxContent>
                      <w:p w14:paraId="57E38647" w14:textId="77777777" w:rsidR="00FE41BD" w:rsidRDefault="00FE41BD" w:rsidP="007D184C">
                        <w:pPr>
                          <w:pStyle w:val="af6"/>
                          <w:spacing w:before="0" w:beforeAutospacing="0" w:after="0" w:afterAutospacing="0" w:line="256" w:lineRule="auto"/>
                          <w:jc w:val="center"/>
                        </w:pPr>
                      </w:p>
                    </w:txbxContent>
                  </v:textbox>
                </v:shape>
                <v:line id="Прямая соединительная линия 68" o:spid="_x0000_s1036" style="position:absolute;flip:y;visibility:visible;mso-wrap-style:square" from="4857,21008" to="12689,26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" strokecolor="black [3213]"/>
                <v:line id="Прямая соединительная линия 69" o:spid="_x0000_s1037" style="position:absolute;visibility:visible;mso-wrap-style:square" from="12975,20883" to="31702,2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" strokecolor="black [3213]"/>
                <v:shape id="Надпись 14" o:spid="_x0000_s1038" type="#_x0000_t202" style="position:absolute;left:31313;top:16228;width:8453;height:4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" fillcolor="white [3201]" stroked="f" strokeweight=".5pt">
                  <v:fill opacity="0"/>
                  <v:textbox inset="0,0,0,0">
                    <w:txbxContent>
                      <w:p w14:paraId="4EA340FC" w14:textId="77777777" w:rsidR="00FE41BD" w:rsidRPr="00A96FE7" w:rsidRDefault="00FE41BD" w:rsidP="007D184C">
                        <w:pPr>
                          <w:pStyle w:val="af6"/>
                          <w:spacing w:before="0" w:beforeAutospacing="0" w:after="0" w:afterAutospacing="0" w:line="254" w:lineRule="auto"/>
                          <w:rPr>
                            <w:rFonts w:eastAsia="Calibri"/>
                            <w:color w:val="000000"/>
                            <w:sz w:val="12"/>
                            <w:szCs w:val="12"/>
                          </w:rPr>
                        </w:pPr>
                      </w:p>
                    </w:txbxContent>
                  </v:textbox>
                </v:shape>
                <v:shape id="Надпись 40" o:spid="_x0000_s1039" type="#_x0000_t202" style="position:absolute;left:44601;top:13282;width:11316;height:2724;rotation:-63892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" fillcolor="window" stroked="f" strokeweight=".5pt">
                  <v:textbox inset="0,0,0,0">
                    <w:txbxContent>
                      <w:p w14:paraId="6800F2AA" w14:textId="77777777" w:rsidR="00FE41BD" w:rsidRPr="00FF5ECD" w:rsidRDefault="00FE41BD" w:rsidP="007D184C">
                        <w:pPr>
                          <w:pStyle w:val="af6"/>
                          <w:spacing w:before="0" w:beforeAutospacing="0" w:after="160" w:afterAutospacing="0" w:line="252" w:lineRule="auto"/>
                          <w:rPr>
                            <w:rFonts w:eastAsia="Calibri"/>
                            <w:color w:val="000000"/>
                            <w:sz w:val="20"/>
                            <w:szCs w:val="20"/>
                          </w:rPr>
                        </w:pPr>
                        <w:r>
                          <w:rPr>
                            <w:rFonts w:eastAsia="Calibri"/>
                            <w:color w:val="000000"/>
                            <w:sz w:val="20"/>
                            <w:szCs w:val="20"/>
                          </w:rPr>
                          <w:t xml:space="preserve">ул. Саперная </w:t>
                        </w:r>
                      </w:p>
                    </w:txbxContent>
                  </v:textbox>
                </v:shape>
                <v:shapetype id="_x0000_t32" coordsize="21600,21600" o:spt="32" o:oned="t" path="m,l21600,21600e" filled="f">
                  <v:path arrowok="t" fillok="f" o:connecttype="none"/>
                  <o:lock v:ext="edit" shapetype="t"/>
                </v:shapetype>
                <v:shape id="Прямая со стрелкой 75" o:spid="_x0000_s1040" type="#_x0000_t32" style="position:absolute;left:470;top:29906;width:5233;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" strokeweight="2pt">
                  <v:stroke startarrow="block" endarrow="block"/>
                </v:shape>
                <v:shape id="Полилиния 2" o:spid="_x0000_s1041" style="position:absolute;left:38202;top:6155;width:2888;height:1015;visibility:visible;mso-wrap-style:square;v-text-anchor:middle" coordsize="288782,10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" path="m,77456c35626,36882,71253,-3691,100941,267v29688,3958,47501,95992,77189,100940c207818,106155,262247,43809,279070,29955v16823,-13854,8411,-12865,,-11875e" filled="f" strokecolor="#00b050" strokeweight="1.25pt">
                  <v:path arrowok="t" o:connecttype="custom" o:connectlocs="0,77456;100941,267;178130,101207;279070,29955;279070,18080" o:connectangles="0,0,0,0,0"/>
                </v:shape>
                <v:line id="Прямая соединительная линия 3" o:spid="_x0000_s1042" style="position:absolute;visibility:visible;mso-wrap-style:square" from="3331,28524" to="3331,28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" strokecolor="red" strokeweight="2pt">
                  <v:shadow on="t" type="perspective" color="black" origin=",.5" offset="0,0" matrix="655f,,,655f"/>
                </v:line>
                <v:line id="Прямая соединительная линия 27" o:spid="_x0000_s1043" style="position:absolute;flip:y;visibility:visible;mso-wrap-style:square" from="3331,28460" to="3331,29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" strokecolor="#974706 [1609]" strokeweight="2pt"/>
                <v:shape id="Полилиния 28" o:spid="_x0000_s1044" style="position:absolute;left:1730;top:35868;width:2883;height:1010;visibility:visible;mso-wrap-style:square;v-text-anchor:middle" coordsize="288782,10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" path="m,77456c35626,36882,71253,-3691,100941,267v29688,3958,47501,95992,77189,100940c207818,106155,262247,43809,279070,29955v16823,-13854,8411,-12865,,-11875e" filled="f" strokecolor="#00b050" strokeweight="1.25pt">
                  <v:path arrowok="t" o:connecttype="custom" o:connectlocs="0,77059;100769,266;177827,100688;278595,29802;278595,17987" o:connectangles="0,0,0,0,0"/>
                </v:shape>
                <w10:anchorlock/>
              </v:group>
            </w:pict>
          </mc:Fallback>
        </mc:AlternateContent>
      </w:r>
    </w:p>
    <w:p w14:paraId="2ED3F932" w14:textId="77777777" w:rsidR="007D184C" w:rsidRPr="00F85679" w:rsidRDefault="007D184C" w:rsidP="007D184C">
      <w:pPr>
        <w:rPr>
          <w:rFonts w:ascii="Times New Roman" w:hAnsi="Times New Roman" w:cs="Times New Roman"/>
        </w:rPr>
      </w:pPr>
    </w:p>
    <w:p w14:paraId="150BC849" w14:textId="77777777" w:rsidR="007D184C" w:rsidRPr="00F85679" w:rsidRDefault="007D184C" w:rsidP="007D184C">
      <w:pPr>
        <w:pStyle w:val="af6"/>
        <w:spacing w:before="0" w:beforeAutospacing="0" w:after="0" w:afterAutospacing="0"/>
        <w:ind w:firstLine="709"/>
        <w:jc w:val="both"/>
        <w:rPr>
          <w:sz w:val="20"/>
          <w:szCs w:val="20"/>
        </w:rPr>
      </w:pPr>
      <w:r w:rsidRPr="00F85679">
        <w:rPr>
          <w:sz w:val="20"/>
          <w:szCs w:val="20"/>
        </w:rPr>
        <w:t xml:space="preserve">Граница балансовой принадлежности и эксплуатационной ответственности ООО «ИТЭ» устанавливается по </w:t>
      </w:r>
    </w:p>
    <w:p w14:paraId="000F5930" w14:textId="77777777" w:rsidR="007D184C" w:rsidRPr="00F85679" w:rsidRDefault="007D184C" w:rsidP="007D184C">
      <w:pPr>
        <w:pStyle w:val="af6"/>
        <w:spacing w:before="0" w:beforeAutospacing="0" w:after="0" w:afterAutospacing="0"/>
        <w:ind w:firstLine="709"/>
        <w:jc w:val="both"/>
        <w:rPr>
          <w:sz w:val="20"/>
          <w:szCs w:val="20"/>
        </w:rPr>
      </w:pPr>
      <w:r w:rsidRPr="00F85679">
        <w:rPr>
          <w:sz w:val="20"/>
          <w:szCs w:val="20"/>
        </w:rPr>
        <w:t xml:space="preserve">Граница балансовой принадлежности и эксплуатационной ответственности потребителя  устанавливается по </w:t>
      </w:r>
    </w:p>
    <w:p w14:paraId="67DD308C" w14:textId="77777777" w:rsidR="007D184C" w:rsidRPr="00F85679" w:rsidRDefault="007D184C" w:rsidP="007D184C">
      <w:pPr>
        <w:pStyle w:val="af6"/>
        <w:spacing w:before="0" w:beforeAutospacing="0" w:after="0" w:afterAutospacing="0"/>
        <w:ind w:firstLine="709"/>
        <w:jc w:val="both"/>
        <w:rPr>
          <w:sz w:val="20"/>
          <w:szCs w:val="20"/>
        </w:rPr>
      </w:pPr>
    </w:p>
    <w:p w14:paraId="2B9C47D9" w14:textId="77777777" w:rsidR="007D184C" w:rsidRPr="00F85679" w:rsidRDefault="007D184C" w:rsidP="007D184C">
      <w:pPr>
        <w:tabs>
          <w:tab w:val="left" w:pos="7050"/>
        </w:tabs>
        <w:rPr>
          <w:rFonts w:ascii="Times New Roman" w:hAnsi="Times New Roman" w:cs="Times New Roman"/>
          <w:b/>
          <w:i/>
          <w:sz w:val="20"/>
        </w:rPr>
      </w:pPr>
    </w:p>
    <w:p w14:paraId="257D20E8" w14:textId="77777777" w:rsidR="007D184C" w:rsidRPr="00F85679" w:rsidRDefault="007D184C" w:rsidP="007D184C">
      <w:pPr>
        <w:tabs>
          <w:tab w:val="left" w:pos="7050"/>
        </w:tabs>
        <w:ind w:firstLine="709"/>
        <w:rPr>
          <w:rFonts w:ascii="Times New Roman" w:hAnsi="Times New Roman" w:cs="Times New Roman"/>
          <w:b/>
          <w:i/>
          <w:sz w:val="20"/>
        </w:rPr>
      </w:pPr>
      <w:r w:rsidRPr="00F85679">
        <w:rPr>
          <w:rFonts w:ascii="Times New Roman" w:hAnsi="Times New Roman" w:cs="Times New Roman"/>
          <w:b/>
          <w:i/>
          <w:sz w:val="20"/>
        </w:rPr>
        <w:t>Условные обозначения:</w:t>
      </w:r>
    </w:p>
    <w:p w14:paraId="4C642C49" w14:textId="77777777" w:rsidR="007D184C" w:rsidRPr="00F85679" w:rsidRDefault="007D184C" w:rsidP="007D184C">
      <w:pPr>
        <w:ind w:left="1134" w:hanging="1134"/>
        <w:rPr>
          <w:rFonts w:ascii="Times New Roman" w:hAnsi="Times New Roman" w:cs="Times New Roman"/>
          <w:i/>
          <w:sz w:val="18"/>
        </w:rPr>
      </w:pPr>
      <w:r w:rsidRPr="00F85679">
        <w:rPr>
          <w:rFonts w:ascii="Times New Roman" w:hAnsi="Times New Roman" w:cs="Times New Roman"/>
          <w:b/>
          <w:noProof/>
          <w:color w:val="FF0000"/>
          <w:sz w:val="18"/>
          <w:lang w:eastAsia="ru-RU"/>
        </w:rPr>
        <mc:AlternateContent>
          <mc:Choice Requires="wps">
            <w:drawing>
              <wp:anchor distT="0" distB="0" distL="114300" distR="114300" simplePos="0" relativeHeight="251663360" behindDoc="0" locked="0" layoutInCell="1" allowOverlap="1" wp14:anchorId="0E24B689" wp14:editId="317B6E87">
                <wp:simplePos x="0" y="0"/>
                <wp:positionH relativeFrom="column">
                  <wp:posOffset>13597</wp:posOffset>
                </wp:positionH>
                <wp:positionV relativeFrom="paragraph">
                  <wp:posOffset>107551</wp:posOffset>
                </wp:positionV>
                <wp:extent cx="589915" cy="0"/>
                <wp:effectExtent l="0" t="0" r="1968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15" cy="0"/>
                        </a:xfrm>
                        <a:prstGeom prst="straightConnector1">
                          <a:avLst/>
                        </a:prstGeom>
                        <a:noFill/>
                        <a:ln w="25400">
                          <a:solidFill>
                            <a:srgbClr val="00B05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9F96F7" id="Прямая со стрелкой 1" o:spid="_x0000_s1026" type="#_x0000_t32" style="position:absolute;margin-left:1.05pt;margin-top:8.45pt;width:46.4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" strokecolor="#00b050" strokeweight="2pt">
                <v:shadow color="#622423" opacity=".5" offset="1pt"/>
              </v:shape>
            </w:pict>
          </mc:Fallback>
        </mc:AlternateContent>
      </w:r>
      <w:r w:rsidRPr="00F85679">
        <w:rPr>
          <w:rFonts w:ascii="Times New Roman" w:hAnsi="Times New Roman" w:cs="Times New Roman"/>
          <w:i/>
          <w:sz w:val="18"/>
        </w:rPr>
        <w:t xml:space="preserve">                                - сети теплоснабжения бесхозные, показаны на схеме показаны зеленым цветом</w:t>
      </w:r>
    </w:p>
    <w:p w14:paraId="3A03DBB7" w14:textId="77777777" w:rsidR="007D184C" w:rsidRPr="00F85679" w:rsidRDefault="007D184C" w:rsidP="007D184C">
      <w:pPr>
        <w:ind w:left="1134" w:hanging="1134"/>
        <w:rPr>
          <w:rFonts w:ascii="Times New Roman" w:hAnsi="Times New Roman" w:cs="Times New Roman"/>
          <w:i/>
          <w:sz w:val="18"/>
        </w:rPr>
      </w:pPr>
      <w:r w:rsidRPr="00F85679">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674BF2D4" wp14:editId="67AF9B49">
                <wp:simplePos x="0" y="0"/>
                <wp:positionH relativeFrom="column">
                  <wp:posOffset>635</wp:posOffset>
                </wp:positionH>
                <wp:positionV relativeFrom="paragraph">
                  <wp:posOffset>92710</wp:posOffset>
                </wp:positionV>
                <wp:extent cx="584200" cy="0"/>
                <wp:effectExtent l="0" t="0" r="25400"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584200" cy="0"/>
                        </a:xfrm>
                        <a:prstGeom prst="line">
                          <a:avLst/>
                        </a:prstGeom>
                        <a:noFill/>
                        <a:ln w="222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87D75F" id="Прямая соединительная линия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7.3pt" to="46.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" strokecolor="#984807" strokeweight="1.75pt"/>
            </w:pict>
          </mc:Fallback>
        </mc:AlternateContent>
      </w:r>
      <w:r w:rsidRPr="00F85679">
        <w:rPr>
          <w:rFonts w:ascii="Times New Roman" w:hAnsi="Times New Roman" w:cs="Times New Roman"/>
          <w:i/>
          <w:sz w:val="18"/>
        </w:rPr>
        <w:t xml:space="preserve">                               - сети теплоснабжения потребителя, показаны на схеме коричневым цветом</w:t>
      </w:r>
    </w:p>
    <w:p w14:paraId="4110C43C" w14:textId="77777777" w:rsidR="007D184C" w:rsidRPr="00F85679" w:rsidRDefault="007D184C" w:rsidP="007D184C">
      <w:pPr>
        <w:rPr>
          <w:rFonts w:ascii="Times New Roman" w:hAnsi="Times New Roman" w:cs="Times New Roman"/>
          <w:i/>
          <w:sz w:val="18"/>
        </w:rPr>
      </w:pPr>
      <w:r w:rsidRPr="00F85679">
        <w:rPr>
          <w:rFonts w:ascii="Times New Roman" w:hAnsi="Times New Roman" w:cs="Times New Roman"/>
          <w:i/>
          <w:sz w:val="18"/>
        </w:rPr>
        <w:t xml:space="preserve">       </w:t>
      </w:r>
      <w:r w:rsidRPr="00F85679">
        <w:rPr>
          <w:rFonts w:ascii="Times New Roman" w:hAnsi="Times New Roman" w:cs="Times New Roman"/>
          <w:i/>
          <w:noProof/>
          <w:sz w:val="18"/>
          <w:vertAlign w:val="superscript"/>
          <w:lang w:eastAsia="ru-RU"/>
        </w:rPr>
        <mc:AlternateContent>
          <mc:Choice Requires="wps">
            <w:drawing>
              <wp:anchor distT="0" distB="0" distL="114300" distR="114300" simplePos="0" relativeHeight="251662336" behindDoc="0" locked="0" layoutInCell="1" allowOverlap="1" wp14:anchorId="56E52B6A" wp14:editId="30BF70ED">
                <wp:simplePos x="0" y="0"/>
                <wp:positionH relativeFrom="column">
                  <wp:posOffset>19050</wp:posOffset>
                </wp:positionH>
                <wp:positionV relativeFrom="paragraph">
                  <wp:posOffset>81280</wp:posOffset>
                </wp:positionV>
                <wp:extent cx="523240" cy="635"/>
                <wp:effectExtent l="38100" t="76200" r="29210" b="94615"/>
                <wp:wrapNone/>
                <wp:docPr id="1058904086" name="Прямая со стрелкой 1058904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240" cy="635"/>
                        </a:xfrm>
                        <a:prstGeom prst="straightConnector1">
                          <a:avLst/>
                        </a:prstGeom>
                        <a:noFill/>
                        <a:ln w="254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42F5C" id="Прямая со стрелкой 1058904086" o:spid="_x0000_s1026" type="#_x0000_t32" style="position:absolute;margin-left:1.5pt;margin-top:6.4pt;width:41.2pt;height:.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" strokeweight="2pt">
                <v:stroke startarrow="block" endarrow="block"/>
              </v:shape>
            </w:pict>
          </mc:Fallback>
        </mc:AlternateContent>
      </w:r>
      <w:r w:rsidRPr="00F85679">
        <w:rPr>
          <w:rFonts w:ascii="Times New Roman" w:hAnsi="Times New Roman" w:cs="Times New Roman"/>
          <w:i/>
          <w:sz w:val="18"/>
          <w:vertAlign w:val="superscript"/>
        </w:rPr>
        <w:t xml:space="preserve"> </w:t>
      </w:r>
      <w:r w:rsidRPr="00F85679">
        <w:rPr>
          <w:rFonts w:ascii="Times New Roman" w:hAnsi="Times New Roman" w:cs="Times New Roman"/>
          <w:i/>
          <w:sz w:val="18"/>
        </w:rPr>
        <w:t xml:space="preserve">                        - точка поставки</w:t>
      </w:r>
    </w:p>
    <w:p w14:paraId="3B4519F3" w14:textId="77777777" w:rsidR="007D184C" w:rsidRPr="00F85679" w:rsidRDefault="007D184C" w:rsidP="007D184C">
      <w:pPr>
        <w:tabs>
          <w:tab w:val="left" w:pos="938"/>
        </w:tabs>
        <w:rPr>
          <w:rFonts w:ascii="Times New Roman" w:hAnsi="Times New Roman" w:cs="Times New Roman"/>
          <w:noProof/>
          <w:sz w:val="20"/>
          <w:szCs w:val="20"/>
        </w:rPr>
      </w:pPr>
    </w:p>
    <w:p w14:paraId="6501452F" w14:textId="77777777" w:rsidR="007D184C" w:rsidRPr="00F85679" w:rsidRDefault="007D184C" w:rsidP="007D184C">
      <w:pPr>
        <w:rPr>
          <w:rFonts w:ascii="Times New Roman" w:hAnsi="Times New Roman" w:cs="Times New Roman"/>
        </w:rPr>
      </w:pPr>
    </w:p>
    <w:p w14:paraId="7CC807F8" w14:textId="77777777" w:rsidR="007D184C" w:rsidRPr="00F85679" w:rsidRDefault="007D184C" w:rsidP="007D184C">
      <w:pPr>
        <w:rPr>
          <w:rFonts w:ascii="Times New Roman" w:hAnsi="Times New Roman" w:cs="Times New Roman"/>
        </w:rPr>
      </w:pPr>
    </w:p>
    <w:tbl>
      <w:tblPr>
        <w:tblW w:w="10460" w:type="dxa"/>
        <w:jc w:val="center"/>
        <w:tblLook w:val="04A0" w:firstRow="1" w:lastRow="0" w:firstColumn="1" w:lastColumn="0" w:noHBand="0" w:noVBand="1"/>
      </w:tblPr>
      <w:tblGrid>
        <w:gridCol w:w="5340"/>
        <w:gridCol w:w="5120"/>
      </w:tblGrid>
      <w:tr w:rsidR="007D184C" w:rsidRPr="00F85679" w14:paraId="22749BAB" w14:textId="77777777" w:rsidTr="00541F59">
        <w:trPr>
          <w:jc w:val="center"/>
        </w:trPr>
        <w:tc>
          <w:tcPr>
            <w:tcW w:w="4992" w:type="dxa"/>
          </w:tcPr>
          <w:p w14:paraId="20E6A484" w14:textId="77777777" w:rsidR="007D184C" w:rsidRPr="00F85679" w:rsidRDefault="007D184C"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Потребитель</w:t>
            </w:r>
          </w:p>
          <w:p w14:paraId="4B421353" w14:textId="77777777" w:rsidR="007D184C" w:rsidRPr="00F85679" w:rsidRDefault="007D184C" w:rsidP="009270DD">
            <w:pPr>
              <w:ind w:right="-1"/>
              <w:jc w:val="left"/>
              <w:rPr>
                <w:rFonts w:ascii="Times New Roman" w:hAnsi="Times New Roman" w:cs="Times New Roman"/>
                <w:b/>
                <w:color w:val="000000"/>
                <w:sz w:val="20"/>
                <w:szCs w:val="20"/>
              </w:rPr>
            </w:pPr>
          </w:p>
          <w:p w14:paraId="40EC39E8" w14:textId="77777777" w:rsidR="007D184C" w:rsidRPr="00F85679" w:rsidRDefault="007D184C" w:rsidP="009270DD">
            <w:pPr>
              <w:jc w:val="left"/>
              <w:rPr>
                <w:rFonts w:ascii="Times New Roman" w:hAnsi="Times New Roman" w:cs="Times New Roman"/>
                <w:sz w:val="20"/>
                <w:szCs w:val="20"/>
              </w:rPr>
            </w:pPr>
            <w:r w:rsidRPr="00F85679">
              <w:rPr>
                <w:rFonts w:ascii="Times New Roman" w:hAnsi="Times New Roman" w:cs="Times New Roman"/>
                <w:sz w:val="20"/>
                <w:szCs w:val="20"/>
              </w:rPr>
              <w:t>Должность</w:t>
            </w:r>
          </w:p>
          <w:p w14:paraId="4176628E" w14:textId="77777777" w:rsidR="007D184C" w:rsidRPr="00F85679" w:rsidRDefault="007D184C" w:rsidP="009270DD">
            <w:pPr>
              <w:ind w:right="-1"/>
              <w:jc w:val="left"/>
              <w:rPr>
                <w:rFonts w:ascii="Times New Roman" w:hAnsi="Times New Roman" w:cs="Times New Roman"/>
                <w:b/>
                <w:sz w:val="20"/>
                <w:szCs w:val="20"/>
              </w:rPr>
            </w:pPr>
          </w:p>
          <w:p w14:paraId="75AFC34A" w14:textId="77777777" w:rsidR="007D184C" w:rsidRPr="00F85679" w:rsidRDefault="007D184C" w:rsidP="009270DD">
            <w:pPr>
              <w:ind w:right="-1"/>
              <w:jc w:val="left"/>
              <w:rPr>
                <w:rFonts w:ascii="Times New Roman" w:hAnsi="Times New Roman" w:cs="Times New Roman"/>
                <w:b/>
                <w:sz w:val="20"/>
                <w:szCs w:val="20"/>
              </w:rPr>
            </w:pPr>
          </w:p>
          <w:p w14:paraId="72E3E8B0" w14:textId="77777777" w:rsidR="007D184C" w:rsidRPr="00F85679" w:rsidRDefault="007D184C" w:rsidP="009270DD">
            <w:pPr>
              <w:ind w:right="-1"/>
              <w:jc w:val="left"/>
              <w:rPr>
                <w:rFonts w:ascii="Times New Roman" w:hAnsi="Times New Roman" w:cs="Times New Roman"/>
                <w:b/>
                <w:sz w:val="20"/>
                <w:szCs w:val="20"/>
              </w:rPr>
            </w:pPr>
            <w:r w:rsidRPr="00F85679">
              <w:rPr>
                <w:rFonts w:ascii="Times New Roman" w:hAnsi="Times New Roman" w:cs="Times New Roman"/>
                <w:b/>
                <w:sz w:val="20"/>
                <w:szCs w:val="20"/>
              </w:rPr>
              <w:t>_________________ (ФИО)</w:t>
            </w:r>
          </w:p>
          <w:p w14:paraId="2C629D0D" w14:textId="77777777" w:rsidR="007D184C" w:rsidRPr="00F85679" w:rsidRDefault="007D184C" w:rsidP="009270DD">
            <w:pPr>
              <w:ind w:right="-1"/>
              <w:jc w:val="left"/>
              <w:rPr>
                <w:rFonts w:ascii="Times New Roman" w:eastAsia="Times New Roman" w:hAnsi="Times New Roman" w:cs="Times New Roman"/>
                <w:b/>
                <w:bCs/>
                <w:sz w:val="24"/>
                <w:szCs w:val="24"/>
                <w:lang w:eastAsia="ru-RU"/>
              </w:rPr>
            </w:pPr>
            <w:r w:rsidRPr="00F85679">
              <w:rPr>
                <w:rFonts w:ascii="Times New Roman" w:hAnsi="Times New Roman" w:cs="Times New Roman"/>
                <w:sz w:val="20"/>
                <w:szCs w:val="20"/>
              </w:rPr>
              <w:t>М.П.</w:t>
            </w:r>
          </w:p>
        </w:tc>
        <w:tc>
          <w:tcPr>
            <w:tcW w:w="4786" w:type="dxa"/>
          </w:tcPr>
          <w:p w14:paraId="5E2FD1F7" w14:textId="77777777" w:rsidR="007D184C" w:rsidRPr="00F85679" w:rsidRDefault="007D184C"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Теплоснабжающая организация</w:t>
            </w:r>
          </w:p>
          <w:p w14:paraId="6B96CD31" w14:textId="77777777" w:rsidR="007D184C" w:rsidRPr="00F85679" w:rsidRDefault="007D184C" w:rsidP="009270DD">
            <w:pPr>
              <w:ind w:right="-1"/>
              <w:jc w:val="left"/>
              <w:rPr>
                <w:rFonts w:ascii="Times New Roman" w:hAnsi="Times New Roman" w:cs="Times New Roman"/>
                <w:b/>
                <w:color w:val="000000"/>
                <w:sz w:val="20"/>
                <w:szCs w:val="20"/>
              </w:rPr>
            </w:pPr>
          </w:p>
          <w:p w14:paraId="134AB030" w14:textId="77777777" w:rsidR="007D184C" w:rsidRPr="00F85679" w:rsidRDefault="007D184C" w:rsidP="009270DD">
            <w:pPr>
              <w:ind w:right="-1"/>
              <w:jc w:val="left"/>
              <w:rPr>
                <w:rFonts w:ascii="Times New Roman" w:hAnsi="Times New Roman" w:cs="Times New Roman"/>
                <w:b/>
                <w:sz w:val="20"/>
                <w:szCs w:val="20"/>
              </w:rPr>
            </w:pPr>
            <w:r w:rsidRPr="00F85679">
              <w:rPr>
                <w:rFonts w:ascii="Times New Roman" w:hAnsi="Times New Roman" w:cs="Times New Roman"/>
                <w:b/>
                <w:color w:val="000000"/>
                <w:sz w:val="20"/>
                <w:szCs w:val="20"/>
              </w:rPr>
              <w:t>Генеральный директор</w:t>
            </w:r>
          </w:p>
          <w:p w14:paraId="3355DDC2" w14:textId="77777777" w:rsidR="007D184C" w:rsidRPr="00F85679" w:rsidRDefault="007D184C" w:rsidP="009270DD">
            <w:pPr>
              <w:ind w:right="-1"/>
              <w:jc w:val="left"/>
              <w:rPr>
                <w:rFonts w:ascii="Times New Roman" w:hAnsi="Times New Roman" w:cs="Times New Roman"/>
                <w:b/>
                <w:sz w:val="20"/>
                <w:szCs w:val="20"/>
              </w:rPr>
            </w:pPr>
          </w:p>
          <w:p w14:paraId="0029176C" w14:textId="77777777" w:rsidR="007D184C" w:rsidRPr="00F85679" w:rsidRDefault="007D184C" w:rsidP="009270DD">
            <w:pPr>
              <w:ind w:right="-1"/>
              <w:jc w:val="left"/>
              <w:rPr>
                <w:rFonts w:ascii="Times New Roman" w:hAnsi="Times New Roman" w:cs="Times New Roman"/>
                <w:b/>
                <w:sz w:val="20"/>
                <w:szCs w:val="20"/>
              </w:rPr>
            </w:pPr>
          </w:p>
          <w:p w14:paraId="437449B3" w14:textId="77777777" w:rsidR="007D184C" w:rsidRPr="00F85679" w:rsidRDefault="007D184C" w:rsidP="009270DD">
            <w:pPr>
              <w:ind w:right="-1"/>
              <w:jc w:val="left"/>
              <w:rPr>
                <w:rFonts w:ascii="Times New Roman" w:hAnsi="Times New Roman" w:cs="Times New Roman"/>
                <w:b/>
                <w:sz w:val="20"/>
                <w:szCs w:val="20"/>
              </w:rPr>
            </w:pPr>
            <w:r w:rsidRPr="00F85679">
              <w:rPr>
                <w:rFonts w:ascii="Times New Roman" w:hAnsi="Times New Roman" w:cs="Times New Roman"/>
                <w:b/>
                <w:sz w:val="20"/>
                <w:szCs w:val="20"/>
              </w:rPr>
              <w:t>_________________ В.В. Ходунов</w:t>
            </w:r>
          </w:p>
          <w:p w14:paraId="5F3C2C19" w14:textId="77777777" w:rsidR="007D184C" w:rsidRPr="00F85679" w:rsidRDefault="007D184C" w:rsidP="009270DD">
            <w:pPr>
              <w:ind w:right="-1"/>
              <w:jc w:val="left"/>
              <w:rPr>
                <w:rFonts w:ascii="Times New Roman" w:eastAsia="Times New Roman" w:hAnsi="Times New Roman" w:cs="Times New Roman"/>
                <w:b/>
                <w:bCs/>
                <w:sz w:val="24"/>
                <w:szCs w:val="24"/>
                <w:lang w:eastAsia="ru-RU"/>
              </w:rPr>
            </w:pPr>
            <w:r w:rsidRPr="00F85679">
              <w:rPr>
                <w:rFonts w:ascii="Times New Roman" w:hAnsi="Times New Roman" w:cs="Times New Roman"/>
                <w:sz w:val="20"/>
                <w:szCs w:val="20"/>
              </w:rPr>
              <w:t>М.П.</w:t>
            </w:r>
          </w:p>
        </w:tc>
      </w:tr>
    </w:tbl>
    <w:p w14:paraId="1DFD7533" w14:textId="77777777" w:rsidR="001D1C01" w:rsidRPr="00F85679" w:rsidRDefault="001D1C01" w:rsidP="00BA034B">
      <w:pPr>
        <w:pStyle w:val="af6"/>
        <w:spacing w:before="0" w:beforeAutospacing="0" w:after="0" w:afterAutospacing="0"/>
        <w:ind w:firstLine="709"/>
        <w:jc w:val="both"/>
      </w:pPr>
    </w:p>
    <w:p w14:paraId="11BA1D2F" w14:textId="77777777" w:rsidR="001D1C01" w:rsidRPr="00F85679" w:rsidRDefault="001D1C01" w:rsidP="00BA034B">
      <w:pPr>
        <w:pStyle w:val="af6"/>
        <w:spacing w:before="0" w:beforeAutospacing="0" w:after="0" w:afterAutospacing="0"/>
        <w:ind w:firstLine="709"/>
        <w:jc w:val="both"/>
      </w:pPr>
    </w:p>
    <w:p w14:paraId="58AC341F" w14:textId="77777777" w:rsidR="001D1C01" w:rsidRPr="00F85679" w:rsidRDefault="001D1C01" w:rsidP="00BA034B">
      <w:pPr>
        <w:pStyle w:val="af6"/>
        <w:spacing w:before="0" w:beforeAutospacing="0" w:after="0" w:afterAutospacing="0"/>
        <w:ind w:firstLine="709"/>
        <w:jc w:val="both"/>
      </w:pPr>
    </w:p>
    <w:p w14:paraId="3C8708CE" w14:textId="77777777" w:rsidR="001D1C01" w:rsidRPr="00F85679" w:rsidRDefault="001D1C01" w:rsidP="00BA034B">
      <w:pPr>
        <w:pStyle w:val="af6"/>
        <w:spacing w:before="0" w:beforeAutospacing="0" w:after="0" w:afterAutospacing="0"/>
        <w:ind w:firstLine="709"/>
        <w:jc w:val="both"/>
      </w:pPr>
    </w:p>
    <w:p w14:paraId="283FC7C3" w14:textId="77777777" w:rsidR="001D1C01" w:rsidRPr="00F85679" w:rsidRDefault="001D1C01" w:rsidP="00BA034B">
      <w:pPr>
        <w:pStyle w:val="af6"/>
        <w:spacing w:before="0" w:beforeAutospacing="0" w:after="0" w:afterAutospacing="0"/>
        <w:ind w:firstLine="709"/>
        <w:jc w:val="both"/>
      </w:pPr>
    </w:p>
    <w:p w14:paraId="2F32FF62" w14:textId="4D8A6DA8" w:rsidR="00BA034B" w:rsidRPr="00F85679" w:rsidRDefault="00BA034B">
      <w:pPr>
        <w:rPr>
          <w:rFonts w:ascii="Times New Roman" w:hAnsi="Times New Roman" w:cs="Times New Roman"/>
          <w:sz w:val="20"/>
          <w:szCs w:val="20"/>
        </w:rPr>
        <w:sectPr w:rsidR="00BA034B" w:rsidRPr="00F85679" w:rsidSect="00932F6B">
          <w:pgSz w:w="11906" w:h="16838"/>
          <w:pgMar w:top="851" w:right="567" w:bottom="426" w:left="709" w:header="0" w:footer="567" w:gutter="0"/>
          <w:cols w:space="708"/>
          <w:docGrid w:linePitch="360"/>
        </w:sectPr>
      </w:pPr>
    </w:p>
    <w:p w14:paraId="6EA4D812" w14:textId="7B3BDD9D" w:rsidR="0092787C" w:rsidRPr="00F85679" w:rsidRDefault="0092787C"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Приложение № 3</w:t>
      </w:r>
    </w:p>
    <w:p w14:paraId="45021816" w14:textId="36481291" w:rsidR="0092787C" w:rsidRPr="00F85679" w:rsidRDefault="0092787C"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к Договору № 78-03-000/000 от _________________20____г.</w:t>
      </w:r>
    </w:p>
    <w:p w14:paraId="7186DC3E" w14:textId="7C62CD0B" w:rsidR="00021159" w:rsidRPr="00F85679" w:rsidRDefault="0092787C" w:rsidP="00376442">
      <w:pPr>
        <w:spacing w:line="276" w:lineRule="auto"/>
        <w:ind w:right="-1"/>
        <w:jc w:val="right"/>
        <w:rPr>
          <w:rFonts w:ascii="Times New Roman" w:hAnsi="Times New Roman" w:cs="Times New Roman"/>
          <w:sz w:val="18"/>
          <w:szCs w:val="18"/>
        </w:rPr>
      </w:pPr>
      <w:r w:rsidRPr="00F85679">
        <w:rPr>
          <w:rFonts w:ascii="Times New Roman" w:hAnsi="Times New Roman" w:cs="Times New Roman"/>
          <w:sz w:val="18"/>
          <w:szCs w:val="18"/>
        </w:rPr>
        <w:t>(является неотъемлемой частью настоящего Договора)</w:t>
      </w:r>
    </w:p>
    <w:p w14:paraId="252A6E94" w14:textId="77777777" w:rsidR="0092787C" w:rsidRPr="00F85679" w:rsidRDefault="0092787C" w:rsidP="00124ACD">
      <w:pPr>
        <w:jc w:val="center"/>
        <w:rPr>
          <w:rFonts w:ascii="Times New Roman" w:hAnsi="Times New Roman" w:cs="Times New Roman"/>
          <w:b/>
          <w:bCs/>
          <w:sz w:val="24"/>
          <w:szCs w:val="24"/>
        </w:rPr>
      </w:pPr>
    </w:p>
    <w:p w14:paraId="27BA73C0" w14:textId="3413EF1E" w:rsidR="007A03C0" w:rsidRPr="00F85679" w:rsidRDefault="00124ACD" w:rsidP="00124ACD">
      <w:pPr>
        <w:jc w:val="center"/>
        <w:rPr>
          <w:rFonts w:ascii="Times New Roman" w:hAnsi="Times New Roman" w:cs="Times New Roman"/>
        </w:rPr>
      </w:pPr>
      <w:r w:rsidRPr="00F85679">
        <w:rPr>
          <w:rFonts w:ascii="Times New Roman" w:hAnsi="Times New Roman" w:cs="Times New Roman"/>
          <w:b/>
          <w:bCs/>
          <w:sz w:val="24"/>
          <w:szCs w:val="24"/>
        </w:rPr>
        <w:t>Температурный график тепловых сетей</w:t>
      </w:r>
    </w:p>
    <w:p w14:paraId="4C557E75" w14:textId="77777777" w:rsidR="007A03C0" w:rsidRPr="00F85679" w:rsidRDefault="007A03C0">
      <w:pPr>
        <w:rPr>
          <w:rFonts w:ascii="Times New Roman" w:hAnsi="Times New Roman" w:cs="Times New Roman"/>
        </w:rPr>
      </w:pPr>
    </w:p>
    <w:p w14:paraId="7910A1DA" w14:textId="5567671A" w:rsidR="0092787C" w:rsidRPr="00F85679" w:rsidRDefault="0092787C" w:rsidP="0092787C">
      <w:pPr>
        <w:rPr>
          <w:rFonts w:ascii="Times New Roman" w:hAnsi="Times New Roman" w:cs="Times New Roman"/>
          <w:b/>
          <w:bCs/>
          <w:sz w:val="24"/>
          <w:szCs w:val="24"/>
        </w:rPr>
      </w:pPr>
      <w:r w:rsidRPr="00F85679">
        <w:rPr>
          <w:rFonts w:ascii="Times New Roman" w:hAnsi="Times New Roman" w:cs="Times New Roman"/>
          <w:b/>
          <w:bCs/>
          <w:sz w:val="24"/>
          <w:szCs w:val="24"/>
        </w:rPr>
        <w:t xml:space="preserve">I. Объект теплоснабжения: </w:t>
      </w:r>
    </w:p>
    <w:p w14:paraId="2E8D987B" w14:textId="77777777" w:rsidR="0092787C" w:rsidRPr="00F85679" w:rsidRDefault="0092787C" w:rsidP="0092787C">
      <w:pPr>
        <w:rPr>
          <w:rFonts w:ascii="Times New Roman" w:hAnsi="Times New Roman" w:cs="Times New Roman"/>
          <w:b/>
          <w:bCs/>
          <w:sz w:val="24"/>
          <w:szCs w:val="24"/>
        </w:rPr>
      </w:pPr>
    </w:p>
    <w:p w14:paraId="35AA66AF" w14:textId="44B9DBB1" w:rsidR="0092787C" w:rsidRPr="00F85679" w:rsidRDefault="0092787C" w:rsidP="0092787C">
      <w:pPr>
        <w:rPr>
          <w:rFonts w:ascii="Times New Roman" w:hAnsi="Times New Roman" w:cs="Times New Roman"/>
          <w:b/>
          <w:bCs/>
          <w:sz w:val="24"/>
          <w:szCs w:val="24"/>
        </w:rPr>
      </w:pPr>
      <w:r w:rsidRPr="00F85679">
        <w:rPr>
          <w:rFonts w:ascii="Times New Roman" w:hAnsi="Times New Roman" w:cs="Times New Roman"/>
          <w:b/>
          <w:bCs/>
          <w:sz w:val="24"/>
          <w:szCs w:val="24"/>
        </w:rPr>
        <w:t xml:space="preserve">II. Точка поставки: </w:t>
      </w:r>
    </w:p>
    <w:p w14:paraId="61CBEECB" w14:textId="77777777" w:rsidR="0092787C" w:rsidRPr="00F85679" w:rsidRDefault="0092787C" w:rsidP="0092787C">
      <w:pPr>
        <w:rPr>
          <w:rFonts w:ascii="Times New Roman" w:hAnsi="Times New Roman" w:cs="Times New Roman"/>
          <w:b/>
          <w:bCs/>
          <w:sz w:val="24"/>
          <w:szCs w:val="24"/>
        </w:rPr>
      </w:pPr>
    </w:p>
    <w:p w14:paraId="14FAA44C" w14:textId="0E0B37B3" w:rsidR="00C62892" w:rsidRPr="00F85679" w:rsidRDefault="0092787C" w:rsidP="0092787C">
      <w:pPr>
        <w:rPr>
          <w:rFonts w:ascii="Times New Roman" w:hAnsi="Times New Roman" w:cs="Times New Roman"/>
          <w:b/>
          <w:bCs/>
          <w:sz w:val="24"/>
          <w:szCs w:val="24"/>
        </w:rPr>
      </w:pPr>
      <w:r w:rsidRPr="00F85679">
        <w:rPr>
          <w:rFonts w:ascii="Times New Roman" w:hAnsi="Times New Roman" w:cs="Times New Roman"/>
          <w:b/>
          <w:bCs/>
          <w:sz w:val="24"/>
          <w:szCs w:val="24"/>
        </w:rPr>
        <w:t>III. Показатели качества теплоснабжения от источника (отопление):</w:t>
      </w:r>
    </w:p>
    <w:p w14:paraId="31275CBD" w14:textId="77777777" w:rsidR="0092787C" w:rsidRPr="00F85679" w:rsidRDefault="0092787C" w:rsidP="0092787C">
      <w:pPr>
        <w:rPr>
          <w:rFonts w:ascii="Times New Roman" w:hAnsi="Times New Roman" w:cs="Times New Roman"/>
        </w:rPr>
      </w:pPr>
    </w:p>
    <w:tbl>
      <w:tblPr>
        <w:tblW w:w="9712" w:type="dxa"/>
        <w:jc w:val="center"/>
        <w:tblLook w:val="04A0" w:firstRow="1" w:lastRow="0" w:firstColumn="1" w:lastColumn="0" w:noHBand="0" w:noVBand="1"/>
      </w:tblPr>
      <w:tblGrid>
        <w:gridCol w:w="3318"/>
        <w:gridCol w:w="416"/>
        <w:gridCol w:w="2248"/>
        <w:gridCol w:w="3730"/>
      </w:tblGrid>
      <w:tr w:rsidR="006240ED" w:rsidRPr="00F85679" w14:paraId="57C68E53" w14:textId="77777777" w:rsidTr="00573A0B">
        <w:trPr>
          <w:trHeight w:val="189"/>
          <w:jc w:val="center"/>
        </w:trPr>
        <w:tc>
          <w:tcPr>
            <w:tcW w:w="33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78EF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Среднесуточная температура наружного воздуха, (оС)</w:t>
            </w:r>
          </w:p>
        </w:tc>
        <w:tc>
          <w:tcPr>
            <w:tcW w:w="6394" w:type="dxa"/>
            <w:gridSpan w:val="3"/>
            <w:tcBorders>
              <w:top w:val="single" w:sz="4" w:space="0" w:color="auto"/>
              <w:left w:val="nil"/>
              <w:bottom w:val="single" w:sz="4" w:space="0" w:color="auto"/>
              <w:right w:val="single" w:sz="4" w:space="0" w:color="auto"/>
            </w:tcBorders>
            <w:shd w:val="clear" w:color="auto" w:fill="auto"/>
            <w:vAlign w:val="center"/>
            <w:hideMark/>
          </w:tcPr>
          <w:p w14:paraId="06F3F339"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Температура воды (оС)</w:t>
            </w:r>
          </w:p>
        </w:tc>
      </w:tr>
      <w:tr w:rsidR="006240ED" w:rsidRPr="00F85679" w14:paraId="770675F4" w14:textId="77777777" w:rsidTr="00573A0B">
        <w:trPr>
          <w:trHeight w:val="301"/>
          <w:jc w:val="center"/>
        </w:trPr>
        <w:tc>
          <w:tcPr>
            <w:tcW w:w="3318" w:type="dxa"/>
            <w:vMerge/>
            <w:tcBorders>
              <w:top w:val="single" w:sz="4" w:space="0" w:color="auto"/>
              <w:left w:val="single" w:sz="4" w:space="0" w:color="auto"/>
              <w:bottom w:val="single" w:sz="4" w:space="0" w:color="auto"/>
              <w:right w:val="single" w:sz="4" w:space="0" w:color="auto"/>
            </w:tcBorders>
            <w:vAlign w:val="center"/>
            <w:hideMark/>
          </w:tcPr>
          <w:p w14:paraId="774EDDF7" w14:textId="77777777" w:rsidR="006240ED" w:rsidRPr="00F85679" w:rsidRDefault="006240ED" w:rsidP="006240ED">
            <w:pPr>
              <w:ind w:right="0"/>
              <w:jc w:val="left"/>
              <w:rPr>
                <w:rFonts w:ascii="Times New Roman" w:eastAsia="Times New Roman" w:hAnsi="Times New Roman" w:cs="Times New Roman"/>
                <w:color w:val="000000"/>
                <w:sz w:val="20"/>
                <w:szCs w:val="20"/>
                <w:lang w:eastAsia="ru-RU"/>
              </w:rPr>
            </w:pPr>
          </w:p>
        </w:tc>
        <w:tc>
          <w:tcPr>
            <w:tcW w:w="2664" w:type="dxa"/>
            <w:gridSpan w:val="2"/>
            <w:tcBorders>
              <w:top w:val="single" w:sz="4" w:space="0" w:color="auto"/>
              <w:left w:val="nil"/>
              <w:bottom w:val="single" w:sz="4" w:space="0" w:color="auto"/>
              <w:right w:val="single" w:sz="4" w:space="0" w:color="000000"/>
            </w:tcBorders>
            <w:shd w:val="clear" w:color="auto" w:fill="auto"/>
            <w:vAlign w:val="center"/>
            <w:hideMark/>
          </w:tcPr>
          <w:p w14:paraId="27A64870"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в подающем трубопроводе тепловых сетей</w:t>
            </w:r>
          </w:p>
        </w:tc>
        <w:tc>
          <w:tcPr>
            <w:tcW w:w="3730" w:type="dxa"/>
            <w:tcBorders>
              <w:top w:val="nil"/>
              <w:left w:val="nil"/>
              <w:bottom w:val="single" w:sz="4" w:space="0" w:color="auto"/>
              <w:right w:val="single" w:sz="4" w:space="0" w:color="auto"/>
            </w:tcBorders>
            <w:shd w:val="clear" w:color="auto" w:fill="auto"/>
            <w:vAlign w:val="center"/>
            <w:hideMark/>
          </w:tcPr>
          <w:p w14:paraId="3135C65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в обратном трубопроводе тепловых сетей</w:t>
            </w:r>
          </w:p>
        </w:tc>
      </w:tr>
      <w:tr w:rsidR="006240ED" w:rsidRPr="00F85679" w14:paraId="1186C6FC"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4DE811F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w:t>
            </w:r>
          </w:p>
        </w:tc>
        <w:tc>
          <w:tcPr>
            <w:tcW w:w="410" w:type="dxa"/>
            <w:tcBorders>
              <w:top w:val="nil"/>
              <w:left w:val="nil"/>
              <w:bottom w:val="single" w:sz="4" w:space="0" w:color="auto"/>
              <w:right w:val="nil"/>
            </w:tcBorders>
            <w:shd w:val="clear" w:color="auto" w:fill="auto"/>
            <w:noWrap/>
            <w:vAlign w:val="bottom"/>
            <w:hideMark/>
          </w:tcPr>
          <w:p w14:paraId="5B071CF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41</w:t>
            </w:r>
          </w:p>
        </w:tc>
        <w:tc>
          <w:tcPr>
            <w:tcW w:w="2253" w:type="dxa"/>
            <w:tcBorders>
              <w:top w:val="nil"/>
              <w:left w:val="nil"/>
              <w:bottom w:val="single" w:sz="4" w:space="0" w:color="auto"/>
              <w:right w:val="single" w:sz="4" w:space="0" w:color="auto"/>
            </w:tcBorders>
            <w:shd w:val="clear" w:color="auto" w:fill="auto"/>
            <w:vAlign w:val="center"/>
            <w:hideMark/>
          </w:tcPr>
          <w:p w14:paraId="3AEEBB1F" w14:textId="328A7934"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738D5F1D"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35</w:t>
            </w:r>
          </w:p>
        </w:tc>
      </w:tr>
      <w:tr w:rsidR="006240ED" w:rsidRPr="00F85679" w14:paraId="0B352C49"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7A8C774D"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w:t>
            </w:r>
          </w:p>
        </w:tc>
        <w:tc>
          <w:tcPr>
            <w:tcW w:w="410" w:type="dxa"/>
            <w:tcBorders>
              <w:top w:val="nil"/>
              <w:left w:val="nil"/>
              <w:bottom w:val="single" w:sz="4" w:space="0" w:color="auto"/>
              <w:right w:val="nil"/>
            </w:tcBorders>
            <w:shd w:val="clear" w:color="auto" w:fill="auto"/>
            <w:noWrap/>
            <w:vAlign w:val="bottom"/>
            <w:hideMark/>
          </w:tcPr>
          <w:p w14:paraId="79C9C94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43</w:t>
            </w:r>
          </w:p>
        </w:tc>
        <w:tc>
          <w:tcPr>
            <w:tcW w:w="2253" w:type="dxa"/>
            <w:tcBorders>
              <w:top w:val="nil"/>
              <w:left w:val="nil"/>
              <w:bottom w:val="single" w:sz="4" w:space="0" w:color="auto"/>
              <w:right w:val="single" w:sz="4" w:space="0" w:color="auto"/>
            </w:tcBorders>
            <w:shd w:val="clear" w:color="auto" w:fill="auto"/>
            <w:vAlign w:val="center"/>
            <w:hideMark/>
          </w:tcPr>
          <w:p w14:paraId="4D3C3A0E" w14:textId="055884C1"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1A8C160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37</w:t>
            </w:r>
          </w:p>
        </w:tc>
      </w:tr>
      <w:tr w:rsidR="006240ED" w:rsidRPr="00F85679" w14:paraId="111C369C"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11F0B308"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w:t>
            </w:r>
          </w:p>
        </w:tc>
        <w:tc>
          <w:tcPr>
            <w:tcW w:w="410" w:type="dxa"/>
            <w:tcBorders>
              <w:top w:val="nil"/>
              <w:left w:val="nil"/>
              <w:bottom w:val="single" w:sz="4" w:space="0" w:color="auto"/>
              <w:right w:val="nil"/>
            </w:tcBorders>
            <w:shd w:val="clear" w:color="auto" w:fill="auto"/>
            <w:noWrap/>
            <w:vAlign w:val="bottom"/>
            <w:hideMark/>
          </w:tcPr>
          <w:p w14:paraId="5A10EA7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45</w:t>
            </w:r>
          </w:p>
        </w:tc>
        <w:tc>
          <w:tcPr>
            <w:tcW w:w="2253" w:type="dxa"/>
            <w:tcBorders>
              <w:top w:val="nil"/>
              <w:left w:val="nil"/>
              <w:bottom w:val="single" w:sz="4" w:space="0" w:color="auto"/>
              <w:right w:val="single" w:sz="4" w:space="0" w:color="auto"/>
            </w:tcBorders>
            <w:shd w:val="clear" w:color="auto" w:fill="auto"/>
            <w:vAlign w:val="center"/>
            <w:hideMark/>
          </w:tcPr>
          <w:p w14:paraId="55FF7F51" w14:textId="2FE990D1"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45C4271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38</w:t>
            </w:r>
          </w:p>
        </w:tc>
      </w:tr>
      <w:tr w:rsidR="006240ED" w:rsidRPr="00F85679" w14:paraId="0D58353E"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267BA5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w:t>
            </w:r>
          </w:p>
        </w:tc>
        <w:tc>
          <w:tcPr>
            <w:tcW w:w="410" w:type="dxa"/>
            <w:tcBorders>
              <w:top w:val="nil"/>
              <w:left w:val="nil"/>
              <w:bottom w:val="single" w:sz="4" w:space="0" w:color="auto"/>
              <w:right w:val="nil"/>
            </w:tcBorders>
            <w:shd w:val="clear" w:color="auto" w:fill="auto"/>
            <w:noWrap/>
            <w:vAlign w:val="bottom"/>
            <w:hideMark/>
          </w:tcPr>
          <w:p w14:paraId="60637F61"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47</w:t>
            </w:r>
          </w:p>
        </w:tc>
        <w:tc>
          <w:tcPr>
            <w:tcW w:w="2253" w:type="dxa"/>
            <w:tcBorders>
              <w:top w:val="nil"/>
              <w:left w:val="nil"/>
              <w:bottom w:val="single" w:sz="4" w:space="0" w:color="auto"/>
              <w:right w:val="single" w:sz="4" w:space="0" w:color="auto"/>
            </w:tcBorders>
            <w:shd w:val="clear" w:color="auto" w:fill="auto"/>
            <w:vAlign w:val="center"/>
            <w:hideMark/>
          </w:tcPr>
          <w:p w14:paraId="641A90CB" w14:textId="2E657E50"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6A31A37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39</w:t>
            </w:r>
          </w:p>
        </w:tc>
      </w:tr>
      <w:tr w:rsidR="006240ED" w:rsidRPr="00F85679" w14:paraId="05216079"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BFF436C"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w:t>
            </w:r>
          </w:p>
        </w:tc>
        <w:tc>
          <w:tcPr>
            <w:tcW w:w="410" w:type="dxa"/>
            <w:tcBorders>
              <w:top w:val="nil"/>
              <w:left w:val="nil"/>
              <w:bottom w:val="single" w:sz="4" w:space="0" w:color="auto"/>
              <w:right w:val="nil"/>
            </w:tcBorders>
            <w:shd w:val="clear" w:color="auto" w:fill="auto"/>
            <w:noWrap/>
            <w:vAlign w:val="bottom"/>
            <w:hideMark/>
          </w:tcPr>
          <w:p w14:paraId="5ACA4D0A"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49</w:t>
            </w:r>
          </w:p>
        </w:tc>
        <w:tc>
          <w:tcPr>
            <w:tcW w:w="2253" w:type="dxa"/>
            <w:tcBorders>
              <w:top w:val="nil"/>
              <w:left w:val="nil"/>
              <w:bottom w:val="single" w:sz="4" w:space="0" w:color="auto"/>
              <w:right w:val="single" w:sz="4" w:space="0" w:color="auto"/>
            </w:tcBorders>
            <w:shd w:val="clear" w:color="auto" w:fill="auto"/>
            <w:vAlign w:val="center"/>
            <w:hideMark/>
          </w:tcPr>
          <w:p w14:paraId="1DFA6B6D" w14:textId="06AB9B7B"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2AF7F291"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41</w:t>
            </w:r>
          </w:p>
        </w:tc>
      </w:tr>
      <w:tr w:rsidR="006240ED" w:rsidRPr="00F85679" w14:paraId="4FD037B9"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6C7EB37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3</w:t>
            </w:r>
          </w:p>
        </w:tc>
        <w:tc>
          <w:tcPr>
            <w:tcW w:w="410" w:type="dxa"/>
            <w:tcBorders>
              <w:top w:val="nil"/>
              <w:left w:val="nil"/>
              <w:bottom w:val="single" w:sz="4" w:space="0" w:color="auto"/>
              <w:right w:val="nil"/>
            </w:tcBorders>
            <w:shd w:val="clear" w:color="auto" w:fill="auto"/>
            <w:noWrap/>
            <w:vAlign w:val="bottom"/>
            <w:hideMark/>
          </w:tcPr>
          <w:p w14:paraId="53B8785C"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51</w:t>
            </w:r>
          </w:p>
        </w:tc>
        <w:tc>
          <w:tcPr>
            <w:tcW w:w="2253" w:type="dxa"/>
            <w:tcBorders>
              <w:top w:val="nil"/>
              <w:left w:val="nil"/>
              <w:bottom w:val="single" w:sz="4" w:space="0" w:color="auto"/>
              <w:right w:val="single" w:sz="4" w:space="0" w:color="auto"/>
            </w:tcBorders>
            <w:shd w:val="clear" w:color="auto" w:fill="auto"/>
            <w:vAlign w:val="center"/>
            <w:hideMark/>
          </w:tcPr>
          <w:p w14:paraId="66EE32DE" w14:textId="00787E0D"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5B22597F"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42</w:t>
            </w:r>
          </w:p>
        </w:tc>
      </w:tr>
      <w:tr w:rsidR="006240ED" w:rsidRPr="00F85679" w14:paraId="58DE67AE"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1F6A534"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2</w:t>
            </w:r>
          </w:p>
        </w:tc>
        <w:tc>
          <w:tcPr>
            <w:tcW w:w="410" w:type="dxa"/>
            <w:tcBorders>
              <w:top w:val="nil"/>
              <w:left w:val="nil"/>
              <w:bottom w:val="single" w:sz="4" w:space="0" w:color="auto"/>
              <w:right w:val="nil"/>
            </w:tcBorders>
            <w:shd w:val="clear" w:color="auto" w:fill="auto"/>
            <w:noWrap/>
            <w:vAlign w:val="bottom"/>
            <w:hideMark/>
          </w:tcPr>
          <w:p w14:paraId="6E2C6C11"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53</w:t>
            </w:r>
          </w:p>
        </w:tc>
        <w:tc>
          <w:tcPr>
            <w:tcW w:w="2253" w:type="dxa"/>
            <w:tcBorders>
              <w:top w:val="nil"/>
              <w:left w:val="nil"/>
              <w:bottom w:val="single" w:sz="4" w:space="0" w:color="auto"/>
              <w:right w:val="single" w:sz="4" w:space="0" w:color="auto"/>
            </w:tcBorders>
            <w:shd w:val="clear" w:color="auto" w:fill="auto"/>
            <w:vAlign w:val="center"/>
            <w:hideMark/>
          </w:tcPr>
          <w:p w14:paraId="393AC084" w14:textId="29886D53"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1DF8479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43</w:t>
            </w:r>
          </w:p>
        </w:tc>
      </w:tr>
      <w:tr w:rsidR="006240ED" w:rsidRPr="00F85679" w14:paraId="34A1CF03"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673C6E87"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w:t>
            </w:r>
          </w:p>
        </w:tc>
        <w:tc>
          <w:tcPr>
            <w:tcW w:w="410" w:type="dxa"/>
            <w:tcBorders>
              <w:top w:val="nil"/>
              <w:left w:val="nil"/>
              <w:bottom w:val="single" w:sz="4" w:space="0" w:color="auto"/>
              <w:right w:val="nil"/>
            </w:tcBorders>
            <w:shd w:val="clear" w:color="auto" w:fill="auto"/>
            <w:noWrap/>
            <w:vAlign w:val="bottom"/>
            <w:hideMark/>
          </w:tcPr>
          <w:p w14:paraId="1469159A"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54</w:t>
            </w:r>
          </w:p>
        </w:tc>
        <w:tc>
          <w:tcPr>
            <w:tcW w:w="2253" w:type="dxa"/>
            <w:tcBorders>
              <w:top w:val="nil"/>
              <w:left w:val="nil"/>
              <w:bottom w:val="single" w:sz="4" w:space="0" w:color="auto"/>
              <w:right w:val="single" w:sz="4" w:space="0" w:color="auto"/>
            </w:tcBorders>
            <w:shd w:val="clear" w:color="auto" w:fill="auto"/>
            <w:vAlign w:val="center"/>
            <w:hideMark/>
          </w:tcPr>
          <w:p w14:paraId="1E6E5F48" w14:textId="71D6D042"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0B4A18B0"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44</w:t>
            </w:r>
          </w:p>
        </w:tc>
      </w:tr>
      <w:tr w:rsidR="006240ED" w:rsidRPr="00F85679" w14:paraId="27BFA9A7"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3E8F6CF9"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0</w:t>
            </w:r>
          </w:p>
        </w:tc>
        <w:tc>
          <w:tcPr>
            <w:tcW w:w="410" w:type="dxa"/>
            <w:tcBorders>
              <w:top w:val="nil"/>
              <w:left w:val="nil"/>
              <w:bottom w:val="single" w:sz="4" w:space="0" w:color="auto"/>
              <w:right w:val="nil"/>
            </w:tcBorders>
            <w:shd w:val="clear" w:color="auto" w:fill="auto"/>
            <w:noWrap/>
            <w:vAlign w:val="bottom"/>
            <w:hideMark/>
          </w:tcPr>
          <w:p w14:paraId="1F545FD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56</w:t>
            </w:r>
          </w:p>
        </w:tc>
        <w:tc>
          <w:tcPr>
            <w:tcW w:w="2253" w:type="dxa"/>
            <w:tcBorders>
              <w:top w:val="nil"/>
              <w:left w:val="nil"/>
              <w:bottom w:val="single" w:sz="4" w:space="0" w:color="auto"/>
              <w:right w:val="single" w:sz="4" w:space="0" w:color="auto"/>
            </w:tcBorders>
            <w:shd w:val="clear" w:color="auto" w:fill="auto"/>
            <w:vAlign w:val="center"/>
            <w:hideMark/>
          </w:tcPr>
          <w:p w14:paraId="02EE0E68" w14:textId="590067C7"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01AB67F4"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45</w:t>
            </w:r>
          </w:p>
        </w:tc>
      </w:tr>
      <w:tr w:rsidR="006240ED" w:rsidRPr="00F85679" w14:paraId="65C65B48"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7EDC2401"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w:t>
            </w:r>
          </w:p>
        </w:tc>
        <w:tc>
          <w:tcPr>
            <w:tcW w:w="410" w:type="dxa"/>
            <w:tcBorders>
              <w:top w:val="nil"/>
              <w:left w:val="nil"/>
              <w:bottom w:val="single" w:sz="4" w:space="0" w:color="auto"/>
              <w:right w:val="nil"/>
            </w:tcBorders>
            <w:shd w:val="clear" w:color="auto" w:fill="auto"/>
            <w:noWrap/>
            <w:vAlign w:val="bottom"/>
            <w:hideMark/>
          </w:tcPr>
          <w:p w14:paraId="5E5E49B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58</w:t>
            </w:r>
          </w:p>
        </w:tc>
        <w:tc>
          <w:tcPr>
            <w:tcW w:w="2253" w:type="dxa"/>
            <w:tcBorders>
              <w:top w:val="nil"/>
              <w:left w:val="nil"/>
              <w:bottom w:val="single" w:sz="4" w:space="0" w:color="auto"/>
              <w:right w:val="single" w:sz="4" w:space="0" w:color="auto"/>
            </w:tcBorders>
            <w:shd w:val="clear" w:color="auto" w:fill="auto"/>
            <w:vAlign w:val="center"/>
            <w:hideMark/>
          </w:tcPr>
          <w:p w14:paraId="623E444C" w14:textId="7F9A1FD2"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09CF038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47</w:t>
            </w:r>
          </w:p>
        </w:tc>
      </w:tr>
      <w:tr w:rsidR="006240ED" w:rsidRPr="00F85679" w14:paraId="387DF1B3"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5A8B6D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-2</w:t>
            </w:r>
          </w:p>
        </w:tc>
        <w:tc>
          <w:tcPr>
            <w:tcW w:w="410" w:type="dxa"/>
            <w:tcBorders>
              <w:top w:val="nil"/>
              <w:left w:val="nil"/>
              <w:bottom w:val="single" w:sz="4" w:space="0" w:color="auto"/>
              <w:right w:val="nil"/>
            </w:tcBorders>
            <w:shd w:val="clear" w:color="auto" w:fill="auto"/>
            <w:noWrap/>
            <w:vAlign w:val="bottom"/>
            <w:hideMark/>
          </w:tcPr>
          <w:p w14:paraId="347A4BB7"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60</w:t>
            </w:r>
          </w:p>
        </w:tc>
        <w:tc>
          <w:tcPr>
            <w:tcW w:w="2253" w:type="dxa"/>
            <w:tcBorders>
              <w:top w:val="nil"/>
              <w:left w:val="nil"/>
              <w:bottom w:val="single" w:sz="4" w:space="0" w:color="auto"/>
              <w:right w:val="single" w:sz="4" w:space="0" w:color="auto"/>
            </w:tcBorders>
            <w:shd w:val="clear" w:color="auto" w:fill="auto"/>
            <w:vAlign w:val="center"/>
            <w:hideMark/>
          </w:tcPr>
          <w:p w14:paraId="52B77283" w14:textId="56C3B605"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62B0ECE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48</w:t>
            </w:r>
          </w:p>
        </w:tc>
      </w:tr>
      <w:tr w:rsidR="006240ED" w:rsidRPr="00F85679" w14:paraId="77C3F66F"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52AE434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-3</w:t>
            </w:r>
          </w:p>
        </w:tc>
        <w:tc>
          <w:tcPr>
            <w:tcW w:w="410" w:type="dxa"/>
            <w:tcBorders>
              <w:top w:val="nil"/>
              <w:left w:val="nil"/>
              <w:bottom w:val="single" w:sz="4" w:space="0" w:color="auto"/>
              <w:right w:val="nil"/>
            </w:tcBorders>
            <w:shd w:val="clear" w:color="auto" w:fill="auto"/>
            <w:noWrap/>
            <w:vAlign w:val="bottom"/>
            <w:hideMark/>
          </w:tcPr>
          <w:p w14:paraId="0258FB08"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61</w:t>
            </w:r>
          </w:p>
        </w:tc>
        <w:tc>
          <w:tcPr>
            <w:tcW w:w="2253" w:type="dxa"/>
            <w:tcBorders>
              <w:top w:val="nil"/>
              <w:left w:val="nil"/>
              <w:bottom w:val="single" w:sz="4" w:space="0" w:color="auto"/>
              <w:right w:val="single" w:sz="4" w:space="0" w:color="auto"/>
            </w:tcBorders>
            <w:shd w:val="clear" w:color="auto" w:fill="auto"/>
            <w:vAlign w:val="center"/>
            <w:hideMark/>
          </w:tcPr>
          <w:p w14:paraId="2AA30067" w14:textId="2D2ACC0A"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4A53467D"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49</w:t>
            </w:r>
          </w:p>
        </w:tc>
      </w:tr>
      <w:tr w:rsidR="006240ED" w:rsidRPr="00F85679" w14:paraId="4CB39675"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33D1F60A"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-4</w:t>
            </w:r>
          </w:p>
        </w:tc>
        <w:tc>
          <w:tcPr>
            <w:tcW w:w="410" w:type="dxa"/>
            <w:tcBorders>
              <w:top w:val="nil"/>
              <w:left w:val="nil"/>
              <w:bottom w:val="single" w:sz="4" w:space="0" w:color="auto"/>
              <w:right w:val="nil"/>
            </w:tcBorders>
            <w:shd w:val="clear" w:color="auto" w:fill="auto"/>
            <w:noWrap/>
            <w:vAlign w:val="bottom"/>
            <w:hideMark/>
          </w:tcPr>
          <w:p w14:paraId="18D89EE6"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63</w:t>
            </w:r>
          </w:p>
        </w:tc>
        <w:tc>
          <w:tcPr>
            <w:tcW w:w="2253" w:type="dxa"/>
            <w:tcBorders>
              <w:top w:val="nil"/>
              <w:left w:val="nil"/>
              <w:bottom w:val="single" w:sz="4" w:space="0" w:color="auto"/>
              <w:right w:val="single" w:sz="4" w:space="0" w:color="auto"/>
            </w:tcBorders>
            <w:shd w:val="clear" w:color="auto" w:fill="auto"/>
            <w:vAlign w:val="center"/>
            <w:hideMark/>
          </w:tcPr>
          <w:p w14:paraId="4954990C" w14:textId="5DE25686"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4D8043BD"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50</w:t>
            </w:r>
          </w:p>
        </w:tc>
      </w:tr>
      <w:tr w:rsidR="006240ED" w:rsidRPr="00F85679" w14:paraId="222ED1D6"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209FD674"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w:t>
            </w:r>
          </w:p>
        </w:tc>
        <w:tc>
          <w:tcPr>
            <w:tcW w:w="410" w:type="dxa"/>
            <w:tcBorders>
              <w:top w:val="nil"/>
              <w:left w:val="nil"/>
              <w:bottom w:val="single" w:sz="4" w:space="0" w:color="auto"/>
              <w:right w:val="nil"/>
            </w:tcBorders>
            <w:shd w:val="clear" w:color="auto" w:fill="auto"/>
            <w:noWrap/>
            <w:vAlign w:val="bottom"/>
            <w:hideMark/>
          </w:tcPr>
          <w:p w14:paraId="2EF2F2B7"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65</w:t>
            </w:r>
          </w:p>
        </w:tc>
        <w:tc>
          <w:tcPr>
            <w:tcW w:w="2253" w:type="dxa"/>
            <w:tcBorders>
              <w:top w:val="nil"/>
              <w:left w:val="nil"/>
              <w:bottom w:val="single" w:sz="4" w:space="0" w:color="auto"/>
              <w:right w:val="single" w:sz="4" w:space="0" w:color="auto"/>
            </w:tcBorders>
            <w:shd w:val="clear" w:color="auto" w:fill="auto"/>
            <w:vAlign w:val="center"/>
            <w:hideMark/>
          </w:tcPr>
          <w:p w14:paraId="39561067" w14:textId="4F1E4A0A"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35C0028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51</w:t>
            </w:r>
          </w:p>
        </w:tc>
      </w:tr>
      <w:tr w:rsidR="006240ED" w:rsidRPr="00F85679" w14:paraId="781EFAB9"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7934C6D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w:t>
            </w:r>
          </w:p>
        </w:tc>
        <w:tc>
          <w:tcPr>
            <w:tcW w:w="410" w:type="dxa"/>
            <w:tcBorders>
              <w:top w:val="nil"/>
              <w:left w:val="nil"/>
              <w:bottom w:val="single" w:sz="4" w:space="0" w:color="auto"/>
              <w:right w:val="nil"/>
            </w:tcBorders>
            <w:shd w:val="clear" w:color="auto" w:fill="auto"/>
            <w:noWrap/>
            <w:vAlign w:val="bottom"/>
            <w:hideMark/>
          </w:tcPr>
          <w:p w14:paraId="78BC5C7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66</w:t>
            </w:r>
          </w:p>
        </w:tc>
        <w:tc>
          <w:tcPr>
            <w:tcW w:w="2253" w:type="dxa"/>
            <w:tcBorders>
              <w:top w:val="nil"/>
              <w:left w:val="nil"/>
              <w:bottom w:val="single" w:sz="4" w:space="0" w:color="auto"/>
              <w:right w:val="single" w:sz="4" w:space="0" w:color="auto"/>
            </w:tcBorders>
            <w:shd w:val="clear" w:color="auto" w:fill="auto"/>
            <w:vAlign w:val="center"/>
            <w:hideMark/>
          </w:tcPr>
          <w:p w14:paraId="6D3392D9" w14:textId="580B4908"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6E957E66"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52</w:t>
            </w:r>
          </w:p>
        </w:tc>
      </w:tr>
      <w:tr w:rsidR="006240ED" w:rsidRPr="00F85679" w14:paraId="0EA71851"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57858C28"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w:t>
            </w:r>
          </w:p>
        </w:tc>
        <w:tc>
          <w:tcPr>
            <w:tcW w:w="410" w:type="dxa"/>
            <w:tcBorders>
              <w:top w:val="nil"/>
              <w:left w:val="nil"/>
              <w:bottom w:val="single" w:sz="4" w:space="0" w:color="auto"/>
              <w:right w:val="nil"/>
            </w:tcBorders>
            <w:shd w:val="clear" w:color="auto" w:fill="auto"/>
            <w:noWrap/>
            <w:vAlign w:val="bottom"/>
            <w:hideMark/>
          </w:tcPr>
          <w:p w14:paraId="395ECB99"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68</w:t>
            </w:r>
          </w:p>
        </w:tc>
        <w:tc>
          <w:tcPr>
            <w:tcW w:w="2253" w:type="dxa"/>
            <w:tcBorders>
              <w:top w:val="nil"/>
              <w:left w:val="nil"/>
              <w:bottom w:val="single" w:sz="4" w:space="0" w:color="auto"/>
              <w:right w:val="single" w:sz="4" w:space="0" w:color="auto"/>
            </w:tcBorders>
            <w:shd w:val="clear" w:color="auto" w:fill="auto"/>
            <w:vAlign w:val="center"/>
            <w:hideMark/>
          </w:tcPr>
          <w:p w14:paraId="04B58A19" w14:textId="43FDAB39"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437F889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53</w:t>
            </w:r>
          </w:p>
        </w:tc>
      </w:tr>
      <w:tr w:rsidR="006240ED" w:rsidRPr="00F85679" w14:paraId="214FA180"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3B5C95A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w:t>
            </w:r>
          </w:p>
        </w:tc>
        <w:tc>
          <w:tcPr>
            <w:tcW w:w="410" w:type="dxa"/>
            <w:tcBorders>
              <w:top w:val="nil"/>
              <w:left w:val="nil"/>
              <w:bottom w:val="single" w:sz="4" w:space="0" w:color="auto"/>
              <w:right w:val="nil"/>
            </w:tcBorders>
            <w:shd w:val="clear" w:color="auto" w:fill="auto"/>
            <w:noWrap/>
            <w:vAlign w:val="bottom"/>
            <w:hideMark/>
          </w:tcPr>
          <w:p w14:paraId="69E5B9F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70</w:t>
            </w:r>
          </w:p>
        </w:tc>
        <w:tc>
          <w:tcPr>
            <w:tcW w:w="2253" w:type="dxa"/>
            <w:tcBorders>
              <w:top w:val="nil"/>
              <w:left w:val="nil"/>
              <w:bottom w:val="single" w:sz="4" w:space="0" w:color="auto"/>
              <w:right w:val="single" w:sz="4" w:space="0" w:color="auto"/>
            </w:tcBorders>
            <w:shd w:val="clear" w:color="auto" w:fill="auto"/>
            <w:vAlign w:val="center"/>
            <w:hideMark/>
          </w:tcPr>
          <w:p w14:paraId="2D1B8568" w14:textId="759E7216"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13D9B05D"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54</w:t>
            </w:r>
          </w:p>
        </w:tc>
      </w:tr>
      <w:tr w:rsidR="006240ED" w:rsidRPr="00F85679" w14:paraId="7A9C2641"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6F36A7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-9</w:t>
            </w:r>
          </w:p>
        </w:tc>
        <w:tc>
          <w:tcPr>
            <w:tcW w:w="410" w:type="dxa"/>
            <w:tcBorders>
              <w:top w:val="nil"/>
              <w:left w:val="nil"/>
              <w:bottom w:val="single" w:sz="4" w:space="0" w:color="auto"/>
              <w:right w:val="nil"/>
            </w:tcBorders>
            <w:shd w:val="clear" w:color="auto" w:fill="auto"/>
            <w:noWrap/>
            <w:vAlign w:val="bottom"/>
            <w:hideMark/>
          </w:tcPr>
          <w:p w14:paraId="43473AB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71</w:t>
            </w:r>
          </w:p>
        </w:tc>
        <w:tc>
          <w:tcPr>
            <w:tcW w:w="2253" w:type="dxa"/>
            <w:tcBorders>
              <w:top w:val="nil"/>
              <w:left w:val="nil"/>
              <w:bottom w:val="single" w:sz="4" w:space="0" w:color="auto"/>
              <w:right w:val="single" w:sz="4" w:space="0" w:color="auto"/>
            </w:tcBorders>
            <w:shd w:val="clear" w:color="auto" w:fill="auto"/>
            <w:vAlign w:val="center"/>
            <w:hideMark/>
          </w:tcPr>
          <w:p w14:paraId="1EA3FA70" w14:textId="5A8BA1AA"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13CB558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55</w:t>
            </w:r>
          </w:p>
        </w:tc>
      </w:tr>
      <w:tr w:rsidR="006240ED" w:rsidRPr="00F85679" w14:paraId="7F3FA9AF"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5374772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-10</w:t>
            </w:r>
          </w:p>
        </w:tc>
        <w:tc>
          <w:tcPr>
            <w:tcW w:w="410" w:type="dxa"/>
            <w:tcBorders>
              <w:top w:val="nil"/>
              <w:left w:val="nil"/>
              <w:bottom w:val="single" w:sz="4" w:space="0" w:color="auto"/>
              <w:right w:val="nil"/>
            </w:tcBorders>
            <w:shd w:val="clear" w:color="auto" w:fill="auto"/>
            <w:noWrap/>
            <w:vAlign w:val="bottom"/>
            <w:hideMark/>
          </w:tcPr>
          <w:p w14:paraId="360B465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73</w:t>
            </w:r>
          </w:p>
        </w:tc>
        <w:tc>
          <w:tcPr>
            <w:tcW w:w="2253" w:type="dxa"/>
            <w:tcBorders>
              <w:top w:val="nil"/>
              <w:left w:val="nil"/>
              <w:bottom w:val="single" w:sz="4" w:space="0" w:color="auto"/>
              <w:right w:val="single" w:sz="4" w:space="0" w:color="auto"/>
            </w:tcBorders>
            <w:shd w:val="clear" w:color="auto" w:fill="auto"/>
            <w:vAlign w:val="center"/>
            <w:hideMark/>
          </w:tcPr>
          <w:p w14:paraId="69975704" w14:textId="39C5D159"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6DF2309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56</w:t>
            </w:r>
          </w:p>
        </w:tc>
      </w:tr>
      <w:tr w:rsidR="006240ED" w:rsidRPr="00F85679" w14:paraId="7B767483"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485D96AF"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-11</w:t>
            </w:r>
          </w:p>
        </w:tc>
        <w:tc>
          <w:tcPr>
            <w:tcW w:w="410" w:type="dxa"/>
            <w:tcBorders>
              <w:top w:val="nil"/>
              <w:left w:val="nil"/>
              <w:bottom w:val="single" w:sz="4" w:space="0" w:color="auto"/>
              <w:right w:val="nil"/>
            </w:tcBorders>
            <w:shd w:val="clear" w:color="auto" w:fill="auto"/>
            <w:noWrap/>
            <w:vAlign w:val="bottom"/>
            <w:hideMark/>
          </w:tcPr>
          <w:p w14:paraId="496A980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75</w:t>
            </w:r>
          </w:p>
        </w:tc>
        <w:tc>
          <w:tcPr>
            <w:tcW w:w="2253" w:type="dxa"/>
            <w:tcBorders>
              <w:top w:val="nil"/>
              <w:left w:val="nil"/>
              <w:bottom w:val="single" w:sz="4" w:space="0" w:color="auto"/>
              <w:right w:val="single" w:sz="4" w:space="0" w:color="auto"/>
            </w:tcBorders>
            <w:shd w:val="clear" w:color="auto" w:fill="auto"/>
            <w:vAlign w:val="center"/>
            <w:hideMark/>
          </w:tcPr>
          <w:p w14:paraId="195655CD" w14:textId="74FD0DF5"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2026617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57</w:t>
            </w:r>
          </w:p>
        </w:tc>
      </w:tr>
      <w:tr w:rsidR="006240ED" w:rsidRPr="00F85679" w14:paraId="4BD6F680"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A60B4B6"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-12</w:t>
            </w:r>
          </w:p>
        </w:tc>
        <w:tc>
          <w:tcPr>
            <w:tcW w:w="410" w:type="dxa"/>
            <w:tcBorders>
              <w:top w:val="nil"/>
              <w:left w:val="nil"/>
              <w:bottom w:val="single" w:sz="4" w:space="0" w:color="auto"/>
              <w:right w:val="nil"/>
            </w:tcBorders>
            <w:shd w:val="clear" w:color="auto" w:fill="auto"/>
            <w:noWrap/>
            <w:vAlign w:val="bottom"/>
            <w:hideMark/>
          </w:tcPr>
          <w:p w14:paraId="3B016BF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76</w:t>
            </w:r>
          </w:p>
        </w:tc>
        <w:tc>
          <w:tcPr>
            <w:tcW w:w="2253" w:type="dxa"/>
            <w:tcBorders>
              <w:top w:val="nil"/>
              <w:left w:val="nil"/>
              <w:bottom w:val="single" w:sz="4" w:space="0" w:color="auto"/>
              <w:right w:val="single" w:sz="4" w:space="0" w:color="auto"/>
            </w:tcBorders>
            <w:shd w:val="clear" w:color="auto" w:fill="auto"/>
            <w:vAlign w:val="center"/>
            <w:hideMark/>
          </w:tcPr>
          <w:p w14:paraId="4098490F" w14:textId="2B0D6CE9"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2D37AC3A"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58</w:t>
            </w:r>
          </w:p>
        </w:tc>
      </w:tr>
      <w:tr w:rsidR="006240ED" w:rsidRPr="00F85679" w14:paraId="68634891"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10BB66A4"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-13</w:t>
            </w:r>
          </w:p>
        </w:tc>
        <w:tc>
          <w:tcPr>
            <w:tcW w:w="410" w:type="dxa"/>
            <w:tcBorders>
              <w:top w:val="nil"/>
              <w:left w:val="nil"/>
              <w:bottom w:val="single" w:sz="4" w:space="0" w:color="auto"/>
              <w:right w:val="nil"/>
            </w:tcBorders>
            <w:shd w:val="clear" w:color="auto" w:fill="auto"/>
            <w:noWrap/>
            <w:vAlign w:val="bottom"/>
            <w:hideMark/>
          </w:tcPr>
          <w:p w14:paraId="005D68C4"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78</w:t>
            </w:r>
          </w:p>
        </w:tc>
        <w:tc>
          <w:tcPr>
            <w:tcW w:w="2253" w:type="dxa"/>
            <w:tcBorders>
              <w:top w:val="nil"/>
              <w:left w:val="nil"/>
              <w:bottom w:val="single" w:sz="4" w:space="0" w:color="auto"/>
              <w:right w:val="single" w:sz="4" w:space="0" w:color="auto"/>
            </w:tcBorders>
            <w:shd w:val="clear" w:color="auto" w:fill="auto"/>
            <w:vAlign w:val="center"/>
            <w:hideMark/>
          </w:tcPr>
          <w:p w14:paraId="1A88C9BF" w14:textId="3D17F8B1"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0CB0741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59</w:t>
            </w:r>
          </w:p>
        </w:tc>
      </w:tr>
      <w:tr w:rsidR="006240ED" w:rsidRPr="00F85679" w14:paraId="4F3AD86B"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43E3D260"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-14</w:t>
            </w:r>
          </w:p>
        </w:tc>
        <w:tc>
          <w:tcPr>
            <w:tcW w:w="410" w:type="dxa"/>
            <w:tcBorders>
              <w:top w:val="nil"/>
              <w:left w:val="nil"/>
              <w:bottom w:val="single" w:sz="4" w:space="0" w:color="auto"/>
              <w:right w:val="nil"/>
            </w:tcBorders>
            <w:shd w:val="clear" w:color="auto" w:fill="auto"/>
            <w:noWrap/>
            <w:vAlign w:val="bottom"/>
            <w:hideMark/>
          </w:tcPr>
          <w:p w14:paraId="160A87EA"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79</w:t>
            </w:r>
          </w:p>
        </w:tc>
        <w:tc>
          <w:tcPr>
            <w:tcW w:w="2253" w:type="dxa"/>
            <w:tcBorders>
              <w:top w:val="nil"/>
              <w:left w:val="nil"/>
              <w:bottom w:val="single" w:sz="4" w:space="0" w:color="auto"/>
              <w:right w:val="single" w:sz="4" w:space="0" w:color="auto"/>
            </w:tcBorders>
            <w:shd w:val="clear" w:color="auto" w:fill="auto"/>
            <w:vAlign w:val="center"/>
            <w:hideMark/>
          </w:tcPr>
          <w:p w14:paraId="2D0CEA16" w14:textId="5BAC742B"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637D0BC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60</w:t>
            </w:r>
          </w:p>
        </w:tc>
      </w:tr>
      <w:tr w:rsidR="006240ED" w:rsidRPr="00F85679" w14:paraId="30C14248"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1F8D6102"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-15</w:t>
            </w:r>
          </w:p>
        </w:tc>
        <w:tc>
          <w:tcPr>
            <w:tcW w:w="410" w:type="dxa"/>
            <w:tcBorders>
              <w:top w:val="nil"/>
              <w:left w:val="nil"/>
              <w:bottom w:val="single" w:sz="4" w:space="0" w:color="auto"/>
              <w:right w:val="nil"/>
            </w:tcBorders>
            <w:shd w:val="clear" w:color="auto" w:fill="auto"/>
            <w:noWrap/>
            <w:vAlign w:val="bottom"/>
            <w:hideMark/>
          </w:tcPr>
          <w:p w14:paraId="0DCF3EE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81</w:t>
            </w:r>
          </w:p>
        </w:tc>
        <w:tc>
          <w:tcPr>
            <w:tcW w:w="2253" w:type="dxa"/>
            <w:tcBorders>
              <w:top w:val="nil"/>
              <w:left w:val="nil"/>
              <w:bottom w:val="single" w:sz="4" w:space="0" w:color="auto"/>
              <w:right w:val="single" w:sz="4" w:space="0" w:color="auto"/>
            </w:tcBorders>
            <w:shd w:val="clear" w:color="auto" w:fill="auto"/>
            <w:vAlign w:val="center"/>
            <w:hideMark/>
          </w:tcPr>
          <w:p w14:paraId="62ADE296" w14:textId="01F1759C"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43DA8230"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61</w:t>
            </w:r>
          </w:p>
        </w:tc>
      </w:tr>
      <w:tr w:rsidR="006240ED" w:rsidRPr="00F85679" w14:paraId="3E2A03A0"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1188BA4"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-16</w:t>
            </w:r>
          </w:p>
        </w:tc>
        <w:tc>
          <w:tcPr>
            <w:tcW w:w="410" w:type="dxa"/>
            <w:tcBorders>
              <w:top w:val="nil"/>
              <w:left w:val="nil"/>
              <w:bottom w:val="single" w:sz="4" w:space="0" w:color="auto"/>
              <w:right w:val="nil"/>
            </w:tcBorders>
            <w:shd w:val="clear" w:color="auto" w:fill="auto"/>
            <w:noWrap/>
            <w:vAlign w:val="bottom"/>
            <w:hideMark/>
          </w:tcPr>
          <w:p w14:paraId="25B1D0FF"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83</w:t>
            </w:r>
          </w:p>
        </w:tc>
        <w:tc>
          <w:tcPr>
            <w:tcW w:w="2253" w:type="dxa"/>
            <w:tcBorders>
              <w:top w:val="nil"/>
              <w:left w:val="nil"/>
              <w:bottom w:val="single" w:sz="4" w:space="0" w:color="auto"/>
              <w:right w:val="single" w:sz="4" w:space="0" w:color="auto"/>
            </w:tcBorders>
            <w:shd w:val="clear" w:color="auto" w:fill="auto"/>
            <w:vAlign w:val="center"/>
            <w:hideMark/>
          </w:tcPr>
          <w:p w14:paraId="31AB85E1" w14:textId="273988F0"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1C3BD368"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62</w:t>
            </w:r>
          </w:p>
        </w:tc>
      </w:tr>
      <w:tr w:rsidR="006240ED" w:rsidRPr="00F85679" w14:paraId="22649D05"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6CD9F437"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-17</w:t>
            </w:r>
          </w:p>
        </w:tc>
        <w:tc>
          <w:tcPr>
            <w:tcW w:w="410" w:type="dxa"/>
            <w:tcBorders>
              <w:top w:val="nil"/>
              <w:left w:val="nil"/>
              <w:bottom w:val="single" w:sz="4" w:space="0" w:color="auto"/>
              <w:right w:val="nil"/>
            </w:tcBorders>
            <w:shd w:val="clear" w:color="auto" w:fill="auto"/>
            <w:noWrap/>
            <w:vAlign w:val="bottom"/>
            <w:hideMark/>
          </w:tcPr>
          <w:p w14:paraId="007AD779"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84</w:t>
            </w:r>
          </w:p>
        </w:tc>
        <w:tc>
          <w:tcPr>
            <w:tcW w:w="2253" w:type="dxa"/>
            <w:tcBorders>
              <w:top w:val="nil"/>
              <w:left w:val="nil"/>
              <w:bottom w:val="single" w:sz="4" w:space="0" w:color="auto"/>
              <w:right w:val="single" w:sz="4" w:space="0" w:color="auto"/>
            </w:tcBorders>
            <w:shd w:val="clear" w:color="auto" w:fill="auto"/>
            <w:vAlign w:val="center"/>
            <w:hideMark/>
          </w:tcPr>
          <w:p w14:paraId="03A8E93E" w14:textId="6547198F"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0208B06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63</w:t>
            </w:r>
          </w:p>
        </w:tc>
      </w:tr>
      <w:tr w:rsidR="006240ED" w:rsidRPr="00F85679" w14:paraId="1320FC1E"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08E8A077"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-18</w:t>
            </w:r>
          </w:p>
        </w:tc>
        <w:tc>
          <w:tcPr>
            <w:tcW w:w="410" w:type="dxa"/>
            <w:tcBorders>
              <w:top w:val="nil"/>
              <w:left w:val="nil"/>
              <w:bottom w:val="single" w:sz="4" w:space="0" w:color="auto"/>
              <w:right w:val="nil"/>
            </w:tcBorders>
            <w:shd w:val="clear" w:color="auto" w:fill="auto"/>
            <w:noWrap/>
            <w:vAlign w:val="bottom"/>
            <w:hideMark/>
          </w:tcPr>
          <w:p w14:paraId="5F60AD80"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86</w:t>
            </w:r>
          </w:p>
        </w:tc>
        <w:tc>
          <w:tcPr>
            <w:tcW w:w="2253" w:type="dxa"/>
            <w:tcBorders>
              <w:top w:val="nil"/>
              <w:left w:val="nil"/>
              <w:bottom w:val="single" w:sz="4" w:space="0" w:color="auto"/>
              <w:right w:val="single" w:sz="4" w:space="0" w:color="auto"/>
            </w:tcBorders>
            <w:shd w:val="clear" w:color="auto" w:fill="auto"/>
            <w:vAlign w:val="center"/>
            <w:hideMark/>
          </w:tcPr>
          <w:p w14:paraId="1AECF127" w14:textId="73AC6088"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0EEC1CF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64</w:t>
            </w:r>
          </w:p>
        </w:tc>
      </w:tr>
      <w:tr w:rsidR="006240ED" w:rsidRPr="00F85679" w14:paraId="7DE0DD18"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7374B51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-19</w:t>
            </w:r>
          </w:p>
        </w:tc>
        <w:tc>
          <w:tcPr>
            <w:tcW w:w="410" w:type="dxa"/>
            <w:tcBorders>
              <w:top w:val="nil"/>
              <w:left w:val="nil"/>
              <w:bottom w:val="single" w:sz="4" w:space="0" w:color="auto"/>
              <w:right w:val="nil"/>
            </w:tcBorders>
            <w:shd w:val="clear" w:color="auto" w:fill="auto"/>
            <w:noWrap/>
            <w:vAlign w:val="bottom"/>
            <w:hideMark/>
          </w:tcPr>
          <w:p w14:paraId="5F53CA9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87</w:t>
            </w:r>
          </w:p>
        </w:tc>
        <w:tc>
          <w:tcPr>
            <w:tcW w:w="2253" w:type="dxa"/>
            <w:tcBorders>
              <w:top w:val="nil"/>
              <w:left w:val="nil"/>
              <w:bottom w:val="single" w:sz="4" w:space="0" w:color="auto"/>
              <w:right w:val="single" w:sz="4" w:space="0" w:color="auto"/>
            </w:tcBorders>
            <w:shd w:val="clear" w:color="auto" w:fill="auto"/>
            <w:vAlign w:val="center"/>
            <w:hideMark/>
          </w:tcPr>
          <w:p w14:paraId="2C8F9BF5" w14:textId="37003C97"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1C5EDA1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65</w:t>
            </w:r>
          </w:p>
        </w:tc>
      </w:tr>
      <w:tr w:rsidR="006240ED" w:rsidRPr="00F85679" w14:paraId="6CF09872"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368EEBE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-20</w:t>
            </w:r>
          </w:p>
        </w:tc>
        <w:tc>
          <w:tcPr>
            <w:tcW w:w="410" w:type="dxa"/>
            <w:tcBorders>
              <w:top w:val="nil"/>
              <w:left w:val="nil"/>
              <w:bottom w:val="single" w:sz="4" w:space="0" w:color="auto"/>
              <w:right w:val="nil"/>
            </w:tcBorders>
            <w:shd w:val="clear" w:color="auto" w:fill="auto"/>
            <w:noWrap/>
            <w:vAlign w:val="bottom"/>
            <w:hideMark/>
          </w:tcPr>
          <w:p w14:paraId="23FC3B35"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89</w:t>
            </w:r>
          </w:p>
        </w:tc>
        <w:tc>
          <w:tcPr>
            <w:tcW w:w="2253" w:type="dxa"/>
            <w:tcBorders>
              <w:top w:val="nil"/>
              <w:left w:val="nil"/>
              <w:bottom w:val="single" w:sz="4" w:space="0" w:color="auto"/>
              <w:right w:val="single" w:sz="4" w:space="0" w:color="auto"/>
            </w:tcBorders>
            <w:shd w:val="clear" w:color="auto" w:fill="auto"/>
            <w:vAlign w:val="center"/>
            <w:hideMark/>
          </w:tcPr>
          <w:p w14:paraId="1E782EA2" w14:textId="1F213803" w:rsidR="006240ED" w:rsidRPr="00F85679" w:rsidRDefault="006240ED" w:rsidP="006240ED">
            <w:pPr>
              <w:ind w:right="0"/>
              <w:jc w:val="center"/>
              <w:rPr>
                <w:rFonts w:ascii="Times New Roman" w:eastAsia="Times New Roman" w:hAnsi="Times New Roman" w:cs="Times New Roman"/>
                <w:color w:val="FFFFFF"/>
                <w:sz w:val="20"/>
                <w:szCs w:val="20"/>
                <w:lang w:eastAsia="ru-RU"/>
              </w:rPr>
            </w:pPr>
          </w:p>
        </w:tc>
        <w:tc>
          <w:tcPr>
            <w:tcW w:w="3730" w:type="dxa"/>
            <w:tcBorders>
              <w:top w:val="nil"/>
              <w:left w:val="nil"/>
              <w:bottom w:val="single" w:sz="4" w:space="0" w:color="auto"/>
              <w:right w:val="single" w:sz="4" w:space="0" w:color="auto"/>
            </w:tcBorders>
            <w:shd w:val="clear" w:color="auto" w:fill="auto"/>
            <w:noWrap/>
            <w:vAlign w:val="bottom"/>
            <w:hideMark/>
          </w:tcPr>
          <w:p w14:paraId="03A1B02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66</w:t>
            </w:r>
          </w:p>
        </w:tc>
      </w:tr>
      <w:tr w:rsidR="006240ED" w:rsidRPr="00F85679" w14:paraId="7EAE1015"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65152F0B"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-21</w:t>
            </w:r>
          </w:p>
        </w:tc>
        <w:tc>
          <w:tcPr>
            <w:tcW w:w="410" w:type="dxa"/>
            <w:tcBorders>
              <w:top w:val="nil"/>
              <w:left w:val="nil"/>
              <w:bottom w:val="single" w:sz="4" w:space="0" w:color="auto"/>
              <w:right w:val="nil"/>
            </w:tcBorders>
            <w:shd w:val="clear" w:color="auto" w:fill="auto"/>
            <w:noWrap/>
            <w:vAlign w:val="bottom"/>
            <w:hideMark/>
          </w:tcPr>
          <w:p w14:paraId="78BAACE8" w14:textId="77777777" w:rsidR="006240ED" w:rsidRPr="00F85679" w:rsidRDefault="006240ED" w:rsidP="006240ED">
            <w:pPr>
              <w:ind w:right="0"/>
              <w:jc w:val="righ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90</w:t>
            </w:r>
          </w:p>
        </w:tc>
        <w:tc>
          <w:tcPr>
            <w:tcW w:w="2253" w:type="dxa"/>
            <w:tcBorders>
              <w:top w:val="nil"/>
              <w:left w:val="nil"/>
              <w:bottom w:val="single" w:sz="4" w:space="0" w:color="auto"/>
              <w:right w:val="single" w:sz="4" w:space="0" w:color="auto"/>
            </w:tcBorders>
            <w:shd w:val="clear" w:color="auto" w:fill="auto"/>
            <w:vAlign w:val="center"/>
            <w:hideMark/>
          </w:tcPr>
          <w:p w14:paraId="2C884069" w14:textId="77777777" w:rsidR="006240ED" w:rsidRPr="00F85679" w:rsidRDefault="006240ED" w:rsidP="006240ED">
            <w:pPr>
              <w:ind w:right="0"/>
              <w:jc w:val="center"/>
              <w:rPr>
                <w:rFonts w:ascii="Times New Roman" w:eastAsia="Times New Roman" w:hAnsi="Times New Roman" w:cs="Times New Roman"/>
                <w:color w:val="FFFFFF"/>
                <w:sz w:val="20"/>
                <w:szCs w:val="20"/>
                <w:lang w:eastAsia="ru-RU"/>
              </w:rPr>
            </w:pPr>
            <w:r w:rsidRPr="00F85679">
              <w:rPr>
                <w:rFonts w:ascii="Times New Roman" w:eastAsia="Times New Roman" w:hAnsi="Times New Roman" w:cs="Times New Roman"/>
                <w:color w:val="FFFFFF"/>
                <w:sz w:val="20"/>
                <w:szCs w:val="20"/>
                <w:lang w:eastAsia="ru-RU"/>
              </w:rPr>
              <w:t> </w:t>
            </w:r>
          </w:p>
        </w:tc>
        <w:tc>
          <w:tcPr>
            <w:tcW w:w="3730" w:type="dxa"/>
            <w:tcBorders>
              <w:top w:val="nil"/>
              <w:left w:val="nil"/>
              <w:bottom w:val="single" w:sz="4" w:space="0" w:color="auto"/>
              <w:right w:val="single" w:sz="4" w:space="0" w:color="auto"/>
            </w:tcBorders>
            <w:shd w:val="clear" w:color="auto" w:fill="auto"/>
            <w:noWrap/>
            <w:vAlign w:val="bottom"/>
            <w:hideMark/>
          </w:tcPr>
          <w:p w14:paraId="021BC701"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67</w:t>
            </w:r>
          </w:p>
        </w:tc>
      </w:tr>
      <w:tr w:rsidR="006240ED" w:rsidRPr="00F85679" w14:paraId="34E8271B"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76ABE19A"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-22</w:t>
            </w:r>
          </w:p>
        </w:tc>
        <w:tc>
          <w:tcPr>
            <w:tcW w:w="410" w:type="dxa"/>
            <w:tcBorders>
              <w:top w:val="nil"/>
              <w:left w:val="nil"/>
              <w:bottom w:val="single" w:sz="4" w:space="0" w:color="auto"/>
              <w:right w:val="nil"/>
            </w:tcBorders>
            <w:shd w:val="clear" w:color="auto" w:fill="auto"/>
            <w:noWrap/>
            <w:vAlign w:val="bottom"/>
            <w:hideMark/>
          </w:tcPr>
          <w:p w14:paraId="3AFAB7F9" w14:textId="77777777" w:rsidR="006240ED" w:rsidRPr="00F85679" w:rsidRDefault="006240ED" w:rsidP="006240ED">
            <w:pPr>
              <w:ind w:right="0"/>
              <w:jc w:val="righ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92</w:t>
            </w:r>
          </w:p>
        </w:tc>
        <w:tc>
          <w:tcPr>
            <w:tcW w:w="2253" w:type="dxa"/>
            <w:tcBorders>
              <w:top w:val="nil"/>
              <w:left w:val="nil"/>
              <w:bottom w:val="single" w:sz="4" w:space="0" w:color="auto"/>
              <w:right w:val="single" w:sz="4" w:space="0" w:color="auto"/>
            </w:tcBorders>
            <w:shd w:val="clear" w:color="auto" w:fill="auto"/>
            <w:vAlign w:val="center"/>
            <w:hideMark/>
          </w:tcPr>
          <w:p w14:paraId="3F709C01" w14:textId="77777777" w:rsidR="006240ED" w:rsidRPr="00F85679" w:rsidRDefault="006240ED" w:rsidP="006240ED">
            <w:pPr>
              <w:ind w:right="0"/>
              <w:jc w:val="center"/>
              <w:rPr>
                <w:rFonts w:ascii="Times New Roman" w:eastAsia="Times New Roman" w:hAnsi="Times New Roman" w:cs="Times New Roman"/>
                <w:color w:val="FFFFFF"/>
                <w:sz w:val="20"/>
                <w:szCs w:val="20"/>
                <w:lang w:eastAsia="ru-RU"/>
              </w:rPr>
            </w:pPr>
            <w:r w:rsidRPr="00F85679">
              <w:rPr>
                <w:rFonts w:ascii="Times New Roman" w:eastAsia="Times New Roman" w:hAnsi="Times New Roman" w:cs="Times New Roman"/>
                <w:color w:val="FFFFFF"/>
                <w:sz w:val="20"/>
                <w:szCs w:val="20"/>
                <w:lang w:eastAsia="ru-RU"/>
              </w:rPr>
              <w:t> </w:t>
            </w:r>
          </w:p>
        </w:tc>
        <w:tc>
          <w:tcPr>
            <w:tcW w:w="3730" w:type="dxa"/>
            <w:tcBorders>
              <w:top w:val="nil"/>
              <w:left w:val="nil"/>
              <w:bottom w:val="single" w:sz="4" w:space="0" w:color="auto"/>
              <w:right w:val="single" w:sz="4" w:space="0" w:color="auto"/>
            </w:tcBorders>
            <w:shd w:val="clear" w:color="auto" w:fill="auto"/>
            <w:noWrap/>
            <w:vAlign w:val="bottom"/>
            <w:hideMark/>
          </w:tcPr>
          <w:p w14:paraId="5E1DB651"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68</w:t>
            </w:r>
          </w:p>
        </w:tc>
      </w:tr>
      <w:tr w:rsidR="006240ED" w:rsidRPr="00F85679" w14:paraId="479E2DEB"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4930FCF1"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-23</w:t>
            </w:r>
          </w:p>
        </w:tc>
        <w:tc>
          <w:tcPr>
            <w:tcW w:w="410" w:type="dxa"/>
            <w:tcBorders>
              <w:top w:val="nil"/>
              <w:left w:val="nil"/>
              <w:bottom w:val="single" w:sz="4" w:space="0" w:color="auto"/>
              <w:right w:val="nil"/>
            </w:tcBorders>
            <w:shd w:val="clear" w:color="auto" w:fill="auto"/>
            <w:noWrap/>
            <w:vAlign w:val="bottom"/>
            <w:hideMark/>
          </w:tcPr>
          <w:p w14:paraId="776483FC" w14:textId="77777777" w:rsidR="006240ED" w:rsidRPr="00F85679" w:rsidRDefault="006240ED" w:rsidP="006240ED">
            <w:pPr>
              <w:ind w:right="0"/>
              <w:jc w:val="righ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93</w:t>
            </w:r>
          </w:p>
        </w:tc>
        <w:tc>
          <w:tcPr>
            <w:tcW w:w="2253" w:type="dxa"/>
            <w:tcBorders>
              <w:top w:val="nil"/>
              <w:left w:val="nil"/>
              <w:bottom w:val="single" w:sz="4" w:space="0" w:color="auto"/>
              <w:right w:val="single" w:sz="4" w:space="0" w:color="auto"/>
            </w:tcBorders>
            <w:shd w:val="clear" w:color="auto" w:fill="auto"/>
            <w:vAlign w:val="center"/>
            <w:hideMark/>
          </w:tcPr>
          <w:p w14:paraId="662863F7" w14:textId="77777777" w:rsidR="006240ED" w:rsidRPr="00F85679" w:rsidRDefault="006240ED" w:rsidP="006240ED">
            <w:pPr>
              <w:ind w:right="0"/>
              <w:jc w:val="center"/>
              <w:rPr>
                <w:rFonts w:ascii="Times New Roman" w:eastAsia="Times New Roman" w:hAnsi="Times New Roman" w:cs="Times New Roman"/>
                <w:color w:val="FFFFFF"/>
                <w:sz w:val="20"/>
                <w:szCs w:val="20"/>
                <w:lang w:eastAsia="ru-RU"/>
              </w:rPr>
            </w:pPr>
            <w:r w:rsidRPr="00F85679">
              <w:rPr>
                <w:rFonts w:ascii="Times New Roman" w:eastAsia="Times New Roman" w:hAnsi="Times New Roman" w:cs="Times New Roman"/>
                <w:color w:val="FFFFFF"/>
                <w:sz w:val="20"/>
                <w:szCs w:val="20"/>
                <w:lang w:eastAsia="ru-RU"/>
              </w:rPr>
              <w:t> </w:t>
            </w:r>
          </w:p>
        </w:tc>
        <w:tc>
          <w:tcPr>
            <w:tcW w:w="3730" w:type="dxa"/>
            <w:tcBorders>
              <w:top w:val="nil"/>
              <w:left w:val="nil"/>
              <w:bottom w:val="single" w:sz="4" w:space="0" w:color="auto"/>
              <w:right w:val="single" w:sz="4" w:space="0" w:color="auto"/>
            </w:tcBorders>
            <w:shd w:val="clear" w:color="auto" w:fill="auto"/>
            <w:noWrap/>
            <w:vAlign w:val="bottom"/>
            <w:hideMark/>
          </w:tcPr>
          <w:p w14:paraId="368FD9AA"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69</w:t>
            </w:r>
          </w:p>
        </w:tc>
      </w:tr>
      <w:tr w:rsidR="006240ED" w:rsidRPr="00F85679" w14:paraId="55F27501" w14:textId="77777777" w:rsidTr="00573A0B">
        <w:trPr>
          <w:trHeight w:val="236"/>
          <w:jc w:val="center"/>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14:paraId="1A545E13"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-24</w:t>
            </w:r>
          </w:p>
        </w:tc>
        <w:tc>
          <w:tcPr>
            <w:tcW w:w="410" w:type="dxa"/>
            <w:tcBorders>
              <w:top w:val="nil"/>
              <w:left w:val="nil"/>
              <w:bottom w:val="single" w:sz="4" w:space="0" w:color="auto"/>
              <w:right w:val="nil"/>
            </w:tcBorders>
            <w:shd w:val="clear" w:color="auto" w:fill="auto"/>
            <w:noWrap/>
            <w:vAlign w:val="bottom"/>
            <w:hideMark/>
          </w:tcPr>
          <w:p w14:paraId="31A9C03E" w14:textId="77777777" w:rsidR="006240ED" w:rsidRPr="00F85679" w:rsidRDefault="006240ED" w:rsidP="006240ED">
            <w:pPr>
              <w:ind w:right="0"/>
              <w:jc w:val="righ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95</w:t>
            </w:r>
          </w:p>
        </w:tc>
        <w:tc>
          <w:tcPr>
            <w:tcW w:w="2253" w:type="dxa"/>
            <w:tcBorders>
              <w:top w:val="nil"/>
              <w:left w:val="nil"/>
              <w:bottom w:val="single" w:sz="4" w:space="0" w:color="auto"/>
              <w:right w:val="single" w:sz="4" w:space="0" w:color="auto"/>
            </w:tcBorders>
            <w:shd w:val="clear" w:color="auto" w:fill="auto"/>
            <w:vAlign w:val="center"/>
            <w:hideMark/>
          </w:tcPr>
          <w:p w14:paraId="5840CCFC" w14:textId="77777777" w:rsidR="006240ED" w:rsidRPr="00F85679" w:rsidRDefault="006240ED" w:rsidP="006240ED">
            <w:pPr>
              <w:ind w:right="0"/>
              <w:jc w:val="center"/>
              <w:rPr>
                <w:rFonts w:ascii="Times New Roman" w:eastAsia="Times New Roman" w:hAnsi="Times New Roman" w:cs="Times New Roman"/>
                <w:color w:val="FFFFFF"/>
                <w:sz w:val="20"/>
                <w:szCs w:val="20"/>
                <w:lang w:eastAsia="ru-RU"/>
              </w:rPr>
            </w:pPr>
            <w:r w:rsidRPr="00F85679">
              <w:rPr>
                <w:rFonts w:ascii="Times New Roman" w:eastAsia="Times New Roman" w:hAnsi="Times New Roman" w:cs="Times New Roman"/>
                <w:color w:val="FFFFFF"/>
                <w:sz w:val="20"/>
                <w:szCs w:val="20"/>
                <w:lang w:eastAsia="ru-RU"/>
              </w:rPr>
              <w:t> </w:t>
            </w:r>
          </w:p>
        </w:tc>
        <w:tc>
          <w:tcPr>
            <w:tcW w:w="3730" w:type="dxa"/>
            <w:tcBorders>
              <w:top w:val="nil"/>
              <w:left w:val="nil"/>
              <w:bottom w:val="single" w:sz="4" w:space="0" w:color="auto"/>
              <w:right w:val="single" w:sz="4" w:space="0" w:color="auto"/>
            </w:tcBorders>
            <w:shd w:val="clear" w:color="auto" w:fill="auto"/>
            <w:noWrap/>
            <w:vAlign w:val="bottom"/>
            <w:hideMark/>
          </w:tcPr>
          <w:p w14:paraId="4904BDCE" w14:textId="77777777" w:rsidR="006240ED" w:rsidRPr="00F85679" w:rsidRDefault="006240ED" w:rsidP="006240ED">
            <w:pPr>
              <w:ind w:right="0"/>
              <w:jc w:val="center"/>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70</w:t>
            </w:r>
          </w:p>
        </w:tc>
      </w:tr>
    </w:tbl>
    <w:p w14:paraId="5F1187F3" w14:textId="77777777" w:rsidR="0092787C" w:rsidRPr="00F85679" w:rsidRDefault="0092787C" w:rsidP="0092787C">
      <w:pPr>
        <w:rPr>
          <w:rFonts w:ascii="Times New Roman" w:hAnsi="Times New Roman" w:cs="Times New Roman"/>
        </w:rPr>
      </w:pPr>
    </w:p>
    <w:p w14:paraId="1B06FD5D" w14:textId="77777777" w:rsidR="0092787C" w:rsidRPr="00F85679" w:rsidRDefault="0092787C" w:rsidP="0092787C">
      <w:pPr>
        <w:rPr>
          <w:rFonts w:ascii="Times New Roman" w:hAnsi="Times New Roman" w:cs="Times New Roman"/>
        </w:rPr>
      </w:pPr>
    </w:p>
    <w:tbl>
      <w:tblPr>
        <w:tblW w:w="10251" w:type="dxa"/>
        <w:tblLayout w:type="fixed"/>
        <w:tblLook w:val="04A0" w:firstRow="1" w:lastRow="0" w:firstColumn="1" w:lastColumn="0" w:noHBand="0" w:noVBand="1"/>
      </w:tblPr>
      <w:tblGrid>
        <w:gridCol w:w="5231"/>
        <w:gridCol w:w="5020"/>
      </w:tblGrid>
      <w:tr w:rsidR="00997D26" w:rsidRPr="00F85679" w14:paraId="39BC77D5" w14:textId="77777777" w:rsidTr="009270DD">
        <w:trPr>
          <w:trHeight w:val="1807"/>
        </w:trPr>
        <w:tc>
          <w:tcPr>
            <w:tcW w:w="4961" w:type="dxa"/>
          </w:tcPr>
          <w:p w14:paraId="6A5E62BF" w14:textId="77777777" w:rsidR="00997D26" w:rsidRPr="00F85679" w:rsidRDefault="00997D26"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41FF2A01" w14:textId="77777777" w:rsidR="00997D26" w:rsidRPr="00F85679" w:rsidRDefault="00997D26" w:rsidP="009270DD">
            <w:pPr>
              <w:suppressAutoHyphens/>
              <w:autoSpaceDE w:val="0"/>
              <w:autoSpaceDN w:val="0"/>
              <w:adjustRightInd w:val="0"/>
              <w:ind w:right="0"/>
              <w:rPr>
                <w:rFonts w:ascii="Times New Roman" w:eastAsia="Times New Roman" w:hAnsi="Times New Roman" w:cs="Times New Roman"/>
                <w:sz w:val="20"/>
                <w:szCs w:val="20"/>
                <w:lang w:eastAsia="ru-RU"/>
              </w:rPr>
            </w:pPr>
            <w:r w:rsidRPr="00F85679">
              <w:rPr>
                <w:rFonts w:ascii="Times New Roman" w:eastAsia="Times New Roman" w:hAnsi="Times New Roman" w:cs="Times New Roman"/>
                <w:b/>
                <w:bCs/>
                <w:sz w:val="20"/>
                <w:szCs w:val="20"/>
                <w:lang w:eastAsia="ru-RU"/>
              </w:rPr>
              <w:t>Потребитель</w:t>
            </w:r>
          </w:p>
          <w:p w14:paraId="74FB426D" w14:textId="77777777" w:rsidR="00997D26" w:rsidRPr="00F85679" w:rsidRDefault="00997D26" w:rsidP="009270DD">
            <w:pPr>
              <w:rPr>
                <w:rFonts w:ascii="Times New Roman" w:hAnsi="Times New Roman" w:cs="Times New Roman"/>
                <w:b/>
                <w:sz w:val="20"/>
                <w:szCs w:val="20"/>
              </w:rPr>
            </w:pPr>
          </w:p>
          <w:p w14:paraId="6630362C" w14:textId="77777777" w:rsidR="00997D26" w:rsidRPr="00F85679" w:rsidRDefault="00997D26" w:rsidP="009270DD">
            <w:pPr>
              <w:rPr>
                <w:rFonts w:ascii="Times New Roman" w:hAnsi="Times New Roman" w:cs="Times New Roman"/>
                <w:b/>
                <w:sz w:val="20"/>
                <w:szCs w:val="20"/>
              </w:rPr>
            </w:pPr>
            <w:r w:rsidRPr="00F85679">
              <w:rPr>
                <w:rFonts w:ascii="Times New Roman" w:hAnsi="Times New Roman" w:cs="Times New Roman"/>
                <w:b/>
                <w:sz w:val="20"/>
                <w:szCs w:val="20"/>
              </w:rPr>
              <w:t>Должность</w:t>
            </w:r>
          </w:p>
          <w:p w14:paraId="629B2972" w14:textId="77777777" w:rsidR="00997D26" w:rsidRPr="00F85679" w:rsidRDefault="00997D26" w:rsidP="009270DD">
            <w:pPr>
              <w:rPr>
                <w:rFonts w:ascii="Times New Roman" w:hAnsi="Times New Roman" w:cs="Times New Roman"/>
                <w:sz w:val="20"/>
                <w:szCs w:val="20"/>
              </w:rPr>
            </w:pPr>
          </w:p>
          <w:p w14:paraId="7591F717" w14:textId="77777777" w:rsidR="00997D26" w:rsidRPr="00F85679" w:rsidRDefault="00997D26" w:rsidP="009270DD">
            <w:pPr>
              <w:rPr>
                <w:rFonts w:ascii="Times New Roman" w:hAnsi="Times New Roman" w:cs="Times New Roman"/>
                <w:sz w:val="20"/>
                <w:szCs w:val="20"/>
              </w:rPr>
            </w:pPr>
          </w:p>
          <w:p w14:paraId="7BC13725" w14:textId="77777777" w:rsidR="00997D26" w:rsidRPr="00F85679" w:rsidRDefault="00997D26" w:rsidP="009270DD">
            <w:pPr>
              <w:jc w:val="left"/>
              <w:rPr>
                <w:rFonts w:ascii="Times New Roman" w:hAnsi="Times New Roman" w:cs="Times New Roman"/>
                <w:sz w:val="20"/>
                <w:szCs w:val="20"/>
              </w:rPr>
            </w:pPr>
            <w:r w:rsidRPr="00F85679">
              <w:rPr>
                <w:rFonts w:ascii="Times New Roman" w:hAnsi="Times New Roman" w:cs="Times New Roman"/>
                <w:sz w:val="20"/>
                <w:szCs w:val="20"/>
              </w:rPr>
              <w:t xml:space="preserve">_____________ </w:t>
            </w:r>
            <w:r w:rsidRPr="00F85679">
              <w:rPr>
                <w:rFonts w:ascii="Times New Roman" w:hAnsi="Times New Roman" w:cs="Times New Roman"/>
                <w:b/>
                <w:sz w:val="20"/>
                <w:szCs w:val="20"/>
              </w:rPr>
              <w:t>ФИО</w:t>
            </w:r>
          </w:p>
          <w:p w14:paraId="3E6D8825" w14:textId="77777777" w:rsidR="00997D26" w:rsidRPr="00F85679" w:rsidRDefault="00997D26"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c>
          <w:tcPr>
            <w:tcW w:w="4761" w:type="dxa"/>
          </w:tcPr>
          <w:p w14:paraId="0B0CB71B" w14:textId="77777777" w:rsidR="00997D26" w:rsidRPr="00F85679" w:rsidRDefault="00997D26"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01D93B1D" w14:textId="77777777" w:rsidR="00997D26" w:rsidRPr="00F85679" w:rsidRDefault="00997D26"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Теплоснабжающая организация</w:t>
            </w:r>
          </w:p>
          <w:p w14:paraId="05BD72C6" w14:textId="77777777" w:rsidR="00997D26" w:rsidRPr="00F85679" w:rsidRDefault="00997D26" w:rsidP="009270DD">
            <w:pPr>
              <w:ind w:right="-1"/>
              <w:jc w:val="left"/>
              <w:rPr>
                <w:rFonts w:ascii="Times New Roman" w:hAnsi="Times New Roman" w:cs="Times New Roman"/>
                <w:b/>
                <w:color w:val="000000"/>
                <w:sz w:val="20"/>
                <w:szCs w:val="20"/>
              </w:rPr>
            </w:pPr>
          </w:p>
          <w:p w14:paraId="4FE8C1FD" w14:textId="77777777" w:rsidR="00997D26" w:rsidRPr="00F85679" w:rsidRDefault="00997D26" w:rsidP="009270DD">
            <w:pPr>
              <w:ind w:right="-1"/>
              <w:jc w:val="left"/>
              <w:rPr>
                <w:rFonts w:ascii="Times New Roman" w:hAnsi="Times New Roman" w:cs="Times New Roman"/>
                <w:b/>
                <w:sz w:val="20"/>
                <w:szCs w:val="20"/>
              </w:rPr>
            </w:pPr>
            <w:r w:rsidRPr="00F85679">
              <w:rPr>
                <w:rFonts w:ascii="Times New Roman" w:hAnsi="Times New Roman" w:cs="Times New Roman"/>
                <w:b/>
                <w:color w:val="000000"/>
                <w:sz w:val="20"/>
                <w:szCs w:val="20"/>
              </w:rPr>
              <w:t>Генеральный директор</w:t>
            </w:r>
          </w:p>
          <w:p w14:paraId="2F66F040" w14:textId="77777777" w:rsidR="00997D26" w:rsidRPr="00F85679" w:rsidRDefault="00997D26" w:rsidP="009270DD">
            <w:pPr>
              <w:ind w:right="-1"/>
              <w:jc w:val="left"/>
              <w:rPr>
                <w:rFonts w:ascii="Times New Roman" w:hAnsi="Times New Roman" w:cs="Times New Roman"/>
                <w:b/>
                <w:sz w:val="20"/>
                <w:szCs w:val="20"/>
              </w:rPr>
            </w:pPr>
          </w:p>
          <w:p w14:paraId="1B1BA0A4" w14:textId="77777777" w:rsidR="00997D26" w:rsidRPr="00F85679" w:rsidRDefault="00997D26" w:rsidP="009270DD">
            <w:pPr>
              <w:ind w:right="-1"/>
              <w:jc w:val="left"/>
              <w:rPr>
                <w:rFonts w:ascii="Times New Roman" w:hAnsi="Times New Roman" w:cs="Times New Roman"/>
                <w:b/>
                <w:sz w:val="20"/>
                <w:szCs w:val="20"/>
              </w:rPr>
            </w:pPr>
          </w:p>
          <w:p w14:paraId="0DEE81CF" w14:textId="77777777" w:rsidR="00997D26" w:rsidRPr="00F85679" w:rsidRDefault="00997D26" w:rsidP="009270DD">
            <w:pPr>
              <w:ind w:right="-1"/>
              <w:jc w:val="left"/>
              <w:rPr>
                <w:rFonts w:ascii="Times New Roman" w:hAnsi="Times New Roman" w:cs="Times New Roman"/>
                <w:b/>
                <w:sz w:val="20"/>
                <w:szCs w:val="20"/>
              </w:rPr>
            </w:pPr>
            <w:r w:rsidRPr="00F85679">
              <w:rPr>
                <w:rFonts w:ascii="Times New Roman" w:hAnsi="Times New Roman" w:cs="Times New Roman"/>
                <w:b/>
                <w:sz w:val="20"/>
                <w:szCs w:val="20"/>
              </w:rPr>
              <w:t>_________________ В.В. Ходунов</w:t>
            </w:r>
          </w:p>
          <w:p w14:paraId="11F68797" w14:textId="77777777" w:rsidR="00997D26" w:rsidRPr="00F85679" w:rsidRDefault="00997D26" w:rsidP="009270DD">
            <w:pPr>
              <w:ind w:right="-1"/>
              <w:jc w:val="left"/>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r>
    </w:tbl>
    <w:p w14:paraId="110440EC" w14:textId="77777777" w:rsidR="0092787C" w:rsidRPr="00F85679" w:rsidRDefault="0092787C" w:rsidP="0092787C">
      <w:pPr>
        <w:rPr>
          <w:rFonts w:ascii="Times New Roman" w:hAnsi="Times New Roman" w:cs="Times New Roman"/>
        </w:rPr>
      </w:pPr>
    </w:p>
    <w:p w14:paraId="086237CC" w14:textId="678C0D16" w:rsidR="00124ACD" w:rsidRPr="00F85679" w:rsidRDefault="00124ACD">
      <w:pPr>
        <w:rPr>
          <w:rFonts w:ascii="Times New Roman" w:hAnsi="Times New Roman" w:cs="Times New Roman"/>
        </w:rPr>
      </w:pPr>
      <w:r w:rsidRPr="00F85679">
        <w:rPr>
          <w:rFonts w:ascii="Times New Roman" w:hAnsi="Times New Roman" w:cs="Times New Roman"/>
        </w:rPr>
        <w:br w:type="page"/>
      </w:r>
    </w:p>
    <w:p w14:paraId="74274EFC" w14:textId="77777777" w:rsidR="00A457E4" w:rsidRPr="00F85679" w:rsidRDefault="00A457E4">
      <w:pPr>
        <w:rPr>
          <w:rFonts w:ascii="Times New Roman" w:hAnsi="Times New Roman" w:cs="Times New Roman"/>
        </w:rPr>
        <w:sectPr w:rsidR="00A457E4" w:rsidRPr="00F85679" w:rsidSect="004A4F45">
          <w:pgSz w:w="11906" w:h="16838"/>
          <w:pgMar w:top="992" w:right="567" w:bottom="851" w:left="1134" w:header="0" w:footer="567" w:gutter="0"/>
          <w:cols w:space="708"/>
          <w:docGrid w:linePitch="360"/>
        </w:sectPr>
      </w:pPr>
    </w:p>
    <w:p w14:paraId="4A13D2A8" w14:textId="54160EB3" w:rsidR="003D6BE2" w:rsidRPr="00F85679" w:rsidRDefault="003D6BE2" w:rsidP="00783A0C">
      <w:pPr>
        <w:spacing w:line="276" w:lineRule="auto"/>
        <w:ind w:right="-31"/>
        <w:jc w:val="right"/>
        <w:rPr>
          <w:rFonts w:ascii="Times New Roman" w:hAnsi="Times New Roman" w:cs="Times New Roman"/>
          <w:sz w:val="18"/>
          <w:szCs w:val="18"/>
        </w:rPr>
      </w:pPr>
      <w:r w:rsidRPr="00F85679">
        <w:rPr>
          <w:rFonts w:ascii="Times New Roman" w:hAnsi="Times New Roman" w:cs="Times New Roman"/>
          <w:sz w:val="18"/>
          <w:szCs w:val="18"/>
        </w:rPr>
        <w:t>Приложение №</w:t>
      </w:r>
      <w:r w:rsidR="00972820" w:rsidRPr="00F85679">
        <w:rPr>
          <w:rFonts w:ascii="Times New Roman" w:hAnsi="Times New Roman" w:cs="Times New Roman"/>
          <w:sz w:val="18"/>
          <w:szCs w:val="18"/>
        </w:rPr>
        <w:t xml:space="preserve"> 4</w:t>
      </w:r>
    </w:p>
    <w:p w14:paraId="75855703" w14:textId="0304DCFA" w:rsidR="003D6BE2" w:rsidRPr="00F85679" w:rsidRDefault="003D6BE2" w:rsidP="00783A0C">
      <w:pPr>
        <w:spacing w:line="276" w:lineRule="auto"/>
        <w:ind w:right="-31"/>
        <w:jc w:val="right"/>
        <w:rPr>
          <w:rFonts w:ascii="Times New Roman" w:hAnsi="Times New Roman" w:cs="Times New Roman"/>
          <w:sz w:val="18"/>
          <w:szCs w:val="18"/>
        </w:rPr>
      </w:pPr>
      <w:r w:rsidRPr="00F85679">
        <w:rPr>
          <w:rFonts w:ascii="Times New Roman" w:hAnsi="Times New Roman" w:cs="Times New Roman"/>
          <w:sz w:val="18"/>
          <w:szCs w:val="18"/>
        </w:rPr>
        <w:t>Договору № 78-03-000/000 от _________________20____г.</w:t>
      </w:r>
    </w:p>
    <w:p w14:paraId="02DEEDBF" w14:textId="17680215" w:rsidR="007A03C0" w:rsidRPr="00F85679" w:rsidRDefault="003D6BE2" w:rsidP="00783A0C">
      <w:pPr>
        <w:spacing w:line="276" w:lineRule="auto"/>
        <w:ind w:right="-31"/>
        <w:jc w:val="right"/>
        <w:rPr>
          <w:rFonts w:ascii="Times New Roman" w:hAnsi="Times New Roman" w:cs="Times New Roman"/>
          <w:sz w:val="18"/>
          <w:szCs w:val="18"/>
        </w:rPr>
      </w:pPr>
      <w:r w:rsidRPr="00F85679">
        <w:rPr>
          <w:rFonts w:ascii="Times New Roman" w:hAnsi="Times New Roman" w:cs="Times New Roman"/>
          <w:sz w:val="18"/>
          <w:szCs w:val="18"/>
        </w:rPr>
        <w:t>(является неотъемлемой частью настоящего Договора)</w:t>
      </w:r>
    </w:p>
    <w:p w14:paraId="1DF24D49" w14:textId="77777777" w:rsidR="00A457E4" w:rsidRPr="00F85679" w:rsidRDefault="00A457E4" w:rsidP="00783A0C">
      <w:pPr>
        <w:spacing w:line="276" w:lineRule="auto"/>
        <w:rPr>
          <w:rFonts w:ascii="Times New Roman" w:hAnsi="Times New Roman" w:cs="Times New Roman"/>
          <w:sz w:val="18"/>
          <w:szCs w:val="18"/>
        </w:rPr>
      </w:pPr>
    </w:p>
    <w:p w14:paraId="384FE91A" w14:textId="77777777" w:rsidR="00783A0C" w:rsidRPr="00F85679" w:rsidRDefault="00783A0C" w:rsidP="00783A0C">
      <w:pPr>
        <w:jc w:val="center"/>
        <w:rPr>
          <w:rFonts w:ascii="Times New Roman" w:hAnsi="Times New Roman" w:cs="Times New Roman"/>
          <w:b/>
          <w:bCs/>
          <w:sz w:val="24"/>
          <w:szCs w:val="24"/>
        </w:rPr>
      </w:pPr>
    </w:p>
    <w:p w14:paraId="0D40E16E" w14:textId="22E7F933" w:rsidR="00A457E4" w:rsidRPr="00F85679" w:rsidRDefault="00A457E4" w:rsidP="00783A0C">
      <w:pPr>
        <w:jc w:val="center"/>
        <w:rPr>
          <w:rFonts w:ascii="Times New Roman" w:hAnsi="Times New Roman" w:cs="Times New Roman"/>
          <w:b/>
          <w:bCs/>
          <w:sz w:val="24"/>
          <w:szCs w:val="24"/>
        </w:rPr>
      </w:pPr>
      <w:r w:rsidRPr="00F85679">
        <w:rPr>
          <w:rFonts w:ascii="Times New Roman" w:hAnsi="Times New Roman" w:cs="Times New Roman"/>
          <w:b/>
          <w:bCs/>
          <w:sz w:val="24"/>
          <w:szCs w:val="24"/>
        </w:rPr>
        <w:t>Перечень и технические характеристики приборов учета</w:t>
      </w:r>
    </w:p>
    <w:p w14:paraId="0D14F1AF" w14:textId="10D5C63E" w:rsidR="00A457E4" w:rsidRPr="00F85679" w:rsidRDefault="00A457E4" w:rsidP="00A457E4">
      <w:pPr>
        <w:rPr>
          <w:rFonts w:ascii="Times New Roman" w:hAnsi="Times New Roman" w:cs="Times New Roman"/>
          <w:b/>
          <w:bCs/>
          <w:sz w:val="24"/>
          <w:szCs w:val="24"/>
        </w:rPr>
      </w:pPr>
      <w:r w:rsidRPr="00F85679">
        <w:rPr>
          <w:rFonts w:ascii="Times New Roman" w:hAnsi="Times New Roman" w:cs="Times New Roman"/>
          <w:b/>
          <w:bCs/>
          <w:sz w:val="24"/>
          <w:szCs w:val="24"/>
        </w:rPr>
        <w:t xml:space="preserve">Потребитель: </w:t>
      </w:r>
    </w:p>
    <w:p w14:paraId="572DA960" w14:textId="08BCCD39" w:rsidR="00A457E4" w:rsidRPr="00F85679" w:rsidRDefault="00A457E4" w:rsidP="00A457E4">
      <w:pPr>
        <w:rPr>
          <w:rFonts w:ascii="Times New Roman" w:hAnsi="Times New Roman" w:cs="Times New Roman"/>
          <w:b/>
          <w:bCs/>
          <w:sz w:val="24"/>
          <w:szCs w:val="24"/>
        </w:rPr>
      </w:pPr>
      <w:r w:rsidRPr="00F85679">
        <w:rPr>
          <w:rFonts w:ascii="Times New Roman" w:hAnsi="Times New Roman" w:cs="Times New Roman"/>
          <w:b/>
          <w:bCs/>
          <w:sz w:val="24"/>
          <w:szCs w:val="24"/>
        </w:rPr>
        <w:t xml:space="preserve">Точка поставки: </w:t>
      </w:r>
    </w:p>
    <w:p w14:paraId="4DC8BE66" w14:textId="77777777" w:rsidR="00A457E4" w:rsidRPr="00F85679" w:rsidRDefault="00A457E4" w:rsidP="00A457E4">
      <w:pPr>
        <w:rPr>
          <w:rFonts w:ascii="Times New Roman" w:hAnsi="Times New Roman" w:cs="Times New Roman"/>
          <w:b/>
          <w:bCs/>
          <w:sz w:val="24"/>
          <w:szCs w:val="24"/>
        </w:rPr>
      </w:pPr>
    </w:p>
    <w:tbl>
      <w:tblPr>
        <w:tblW w:w="14520" w:type="dxa"/>
        <w:tblLook w:val="04A0" w:firstRow="1" w:lastRow="0" w:firstColumn="1" w:lastColumn="0" w:noHBand="0" w:noVBand="1"/>
      </w:tblPr>
      <w:tblGrid>
        <w:gridCol w:w="540"/>
        <w:gridCol w:w="2920"/>
        <w:gridCol w:w="2020"/>
        <w:gridCol w:w="1300"/>
        <w:gridCol w:w="2240"/>
        <w:gridCol w:w="2160"/>
        <w:gridCol w:w="1680"/>
        <w:gridCol w:w="1660"/>
      </w:tblGrid>
      <w:tr w:rsidR="00D53845" w:rsidRPr="00F85679" w14:paraId="21D5939F" w14:textId="77777777" w:rsidTr="00D53845">
        <w:trPr>
          <w:trHeight w:val="51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7315E" w14:textId="77777777" w:rsidR="00D53845" w:rsidRPr="00F85679" w:rsidRDefault="00D53845" w:rsidP="00D53845">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 п/п</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14:paraId="498DB8A4" w14:textId="77777777" w:rsidR="00D53845" w:rsidRPr="00F85679" w:rsidRDefault="00D53845" w:rsidP="00D53845">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Наименование объекта (адрес)</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5CF14F15" w14:textId="77777777" w:rsidR="00D53845" w:rsidRPr="00F85679" w:rsidRDefault="00D53845" w:rsidP="00D53845">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Наименование СИ</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073BADC" w14:textId="77777777" w:rsidR="00D53845" w:rsidRPr="00F85679" w:rsidRDefault="00D53845" w:rsidP="00D53845">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Тип СИ</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14:paraId="62D468C7" w14:textId="77777777" w:rsidR="00D53845" w:rsidRPr="00F85679" w:rsidRDefault="00D53845" w:rsidP="00D53845">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Заводской номер СИ</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09C498DA" w14:textId="77777777" w:rsidR="00D53845" w:rsidRPr="00F85679" w:rsidRDefault="00D53845" w:rsidP="00D53845">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Место расположения СИ</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56288EA7" w14:textId="77777777" w:rsidR="00D53845" w:rsidRPr="00F85679" w:rsidRDefault="00D53845" w:rsidP="00D53845">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Дата поверки</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14:paraId="6CF583FE" w14:textId="77777777" w:rsidR="00D53845" w:rsidRPr="00F85679" w:rsidRDefault="00D53845" w:rsidP="00D53845">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Дата очередной поверки</w:t>
            </w:r>
          </w:p>
        </w:tc>
      </w:tr>
      <w:tr w:rsidR="00D63DC1" w:rsidRPr="00F85679" w14:paraId="1DD9A926" w14:textId="77777777" w:rsidTr="009270DD">
        <w:trPr>
          <w:trHeight w:val="43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98D076B" w14:textId="77777777"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1</w:t>
            </w:r>
          </w:p>
        </w:tc>
        <w:tc>
          <w:tcPr>
            <w:tcW w:w="2920" w:type="dxa"/>
            <w:tcBorders>
              <w:top w:val="nil"/>
              <w:left w:val="nil"/>
              <w:bottom w:val="single" w:sz="4" w:space="0" w:color="auto"/>
              <w:right w:val="single" w:sz="4" w:space="0" w:color="auto"/>
            </w:tcBorders>
            <w:shd w:val="clear" w:color="auto" w:fill="auto"/>
            <w:hideMark/>
          </w:tcPr>
          <w:p w14:paraId="52624061" w14:textId="011A3B08"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МКД, адрес</w:t>
            </w:r>
          </w:p>
        </w:tc>
        <w:tc>
          <w:tcPr>
            <w:tcW w:w="2020" w:type="dxa"/>
            <w:tcBorders>
              <w:top w:val="nil"/>
              <w:left w:val="nil"/>
              <w:bottom w:val="single" w:sz="4" w:space="0" w:color="auto"/>
              <w:right w:val="single" w:sz="4" w:space="0" w:color="auto"/>
            </w:tcBorders>
            <w:shd w:val="clear" w:color="auto" w:fill="auto"/>
            <w:vAlign w:val="center"/>
            <w:hideMark/>
          </w:tcPr>
          <w:p w14:paraId="1E4C9F09"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14:paraId="7C7DCEEB"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14:paraId="0178057C" w14:textId="77777777" w:rsidR="00D63DC1" w:rsidRPr="00F85679" w:rsidRDefault="00D63DC1" w:rsidP="00D63DC1">
            <w:pPr>
              <w:ind w:right="0"/>
              <w:jc w:val="center"/>
              <w:rPr>
                <w:rFonts w:ascii="Times New Roman" w:eastAsia="Times New Roman" w:hAnsi="Times New Roman" w:cs="Times New Roman"/>
                <w:i/>
                <w:iCs/>
                <w:sz w:val="20"/>
                <w:szCs w:val="20"/>
                <w:lang w:eastAsia="ru-RU"/>
              </w:rPr>
            </w:pPr>
            <w:r w:rsidRPr="00F85679">
              <w:rPr>
                <w:rFonts w:ascii="Times New Roman" w:eastAsia="Times New Roman" w:hAnsi="Times New Roman" w:cs="Times New Roman"/>
                <w:i/>
                <w:iCs/>
                <w:sz w:val="20"/>
                <w:szCs w:val="20"/>
                <w:lang w:eastAsia="ru-RU"/>
              </w:rPr>
              <w:t> </w:t>
            </w:r>
          </w:p>
        </w:tc>
        <w:tc>
          <w:tcPr>
            <w:tcW w:w="2160" w:type="dxa"/>
            <w:tcBorders>
              <w:top w:val="nil"/>
              <w:left w:val="nil"/>
              <w:bottom w:val="single" w:sz="4" w:space="0" w:color="auto"/>
              <w:right w:val="single" w:sz="4" w:space="0" w:color="auto"/>
            </w:tcBorders>
            <w:shd w:val="clear" w:color="auto" w:fill="auto"/>
            <w:vAlign w:val="bottom"/>
            <w:hideMark/>
          </w:tcPr>
          <w:p w14:paraId="7477201D"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80" w:type="dxa"/>
            <w:tcBorders>
              <w:top w:val="nil"/>
              <w:left w:val="nil"/>
              <w:bottom w:val="single" w:sz="4" w:space="0" w:color="auto"/>
              <w:right w:val="single" w:sz="4" w:space="0" w:color="auto"/>
            </w:tcBorders>
            <w:shd w:val="clear" w:color="auto" w:fill="auto"/>
            <w:vAlign w:val="bottom"/>
            <w:hideMark/>
          </w:tcPr>
          <w:p w14:paraId="1917EFFA"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60" w:type="dxa"/>
            <w:tcBorders>
              <w:top w:val="nil"/>
              <w:left w:val="nil"/>
              <w:bottom w:val="single" w:sz="4" w:space="0" w:color="auto"/>
              <w:right w:val="single" w:sz="4" w:space="0" w:color="auto"/>
            </w:tcBorders>
            <w:shd w:val="clear" w:color="auto" w:fill="auto"/>
            <w:noWrap/>
            <w:vAlign w:val="bottom"/>
            <w:hideMark/>
          </w:tcPr>
          <w:p w14:paraId="465DF701" w14:textId="77777777" w:rsidR="00D63DC1" w:rsidRPr="00F85679" w:rsidRDefault="00D63DC1" w:rsidP="00D63DC1">
            <w:pPr>
              <w:ind w:right="0"/>
              <w:jc w:val="left"/>
              <w:rPr>
                <w:rFonts w:ascii="Times New Roman" w:eastAsia="Times New Roman" w:hAnsi="Times New Roman" w:cs="Times New Roman"/>
                <w:color w:val="000000"/>
                <w:lang w:eastAsia="ru-RU"/>
              </w:rPr>
            </w:pPr>
            <w:r w:rsidRPr="00F85679">
              <w:rPr>
                <w:rFonts w:ascii="Times New Roman" w:eastAsia="Times New Roman" w:hAnsi="Times New Roman" w:cs="Times New Roman"/>
                <w:color w:val="000000"/>
                <w:lang w:eastAsia="ru-RU"/>
              </w:rPr>
              <w:t> </w:t>
            </w:r>
          </w:p>
        </w:tc>
      </w:tr>
      <w:tr w:rsidR="00D63DC1" w:rsidRPr="00F85679" w14:paraId="4CE61E7E" w14:textId="77777777" w:rsidTr="009270DD">
        <w:trPr>
          <w:trHeight w:val="43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23ACABB" w14:textId="77777777"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2</w:t>
            </w:r>
          </w:p>
        </w:tc>
        <w:tc>
          <w:tcPr>
            <w:tcW w:w="2920" w:type="dxa"/>
            <w:tcBorders>
              <w:top w:val="nil"/>
              <w:left w:val="nil"/>
              <w:bottom w:val="single" w:sz="4" w:space="0" w:color="auto"/>
              <w:right w:val="single" w:sz="4" w:space="0" w:color="auto"/>
            </w:tcBorders>
            <w:shd w:val="clear" w:color="auto" w:fill="auto"/>
            <w:hideMark/>
          </w:tcPr>
          <w:p w14:paraId="64803D0D" w14:textId="4033F99C"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МКД, адрес</w:t>
            </w:r>
          </w:p>
        </w:tc>
        <w:tc>
          <w:tcPr>
            <w:tcW w:w="2020" w:type="dxa"/>
            <w:tcBorders>
              <w:top w:val="nil"/>
              <w:left w:val="nil"/>
              <w:bottom w:val="single" w:sz="4" w:space="0" w:color="auto"/>
              <w:right w:val="single" w:sz="4" w:space="0" w:color="auto"/>
            </w:tcBorders>
            <w:shd w:val="clear" w:color="auto" w:fill="auto"/>
            <w:vAlign w:val="center"/>
            <w:hideMark/>
          </w:tcPr>
          <w:p w14:paraId="26B302C0"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14:paraId="3C7D5039"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14:paraId="2E7B77B2"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160" w:type="dxa"/>
            <w:tcBorders>
              <w:top w:val="nil"/>
              <w:left w:val="nil"/>
              <w:bottom w:val="single" w:sz="4" w:space="0" w:color="auto"/>
              <w:right w:val="single" w:sz="4" w:space="0" w:color="auto"/>
            </w:tcBorders>
            <w:shd w:val="clear" w:color="auto" w:fill="auto"/>
            <w:vAlign w:val="bottom"/>
            <w:hideMark/>
          </w:tcPr>
          <w:p w14:paraId="51ABAB19"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80" w:type="dxa"/>
            <w:tcBorders>
              <w:top w:val="nil"/>
              <w:left w:val="nil"/>
              <w:bottom w:val="single" w:sz="4" w:space="0" w:color="auto"/>
              <w:right w:val="single" w:sz="4" w:space="0" w:color="auto"/>
            </w:tcBorders>
            <w:shd w:val="clear" w:color="auto" w:fill="auto"/>
            <w:vAlign w:val="bottom"/>
            <w:hideMark/>
          </w:tcPr>
          <w:p w14:paraId="41CFCA34"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60" w:type="dxa"/>
            <w:tcBorders>
              <w:top w:val="nil"/>
              <w:left w:val="nil"/>
              <w:bottom w:val="single" w:sz="4" w:space="0" w:color="auto"/>
              <w:right w:val="single" w:sz="4" w:space="0" w:color="auto"/>
            </w:tcBorders>
            <w:shd w:val="clear" w:color="auto" w:fill="auto"/>
            <w:noWrap/>
            <w:vAlign w:val="bottom"/>
            <w:hideMark/>
          </w:tcPr>
          <w:p w14:paraId="5B8D0AD9" w14:textId="77777777" w:rsidR="00D63DC1" w:rsidRPr="00F85679" w:rsidRDefault="00D63DC1" w:rsidP="00D63DC1">
            <w:pPr>
              <w:ind w:right="0"/>
              <w:jc w:val="left"/>
              <w:rPr>
                <w:rFonts w:ascii="Times New Roman" w:eastAsia="Times New Roman" w:hAnsi="Times New Roman" w:cs="Times New Roman"/>
                <w:color w:val="000000"/>
                <w:lang w:eastAsia="ru-RU"/>
              </w:rPr>
            </w:pPr>
            <w:r w:rsidRPr="00F85679">
              <w:rPr>
                <w:rFonts w:ascii="Times New Roman" w:eastAsia="Times New Roman" w:hAnsi="Times New Roman" w:cs="Times New Roman"/>
                <w:color w:val="000000"/>
                <w:lang w:eastAsia="ru-RU"/>
              </w:rPr>
              <w:t> </w:t>
            </w:r>
          </w:p>
        </w:tc>
      </w:tr>
      <w:tr w:rsidR="00D63DC1" w:rsidRPr="00F85679" w14:paraId="5EEEADDF" w14:textId="77777777" w:rsidTr="009270DD">
        <w:trPr>
          <w:trHeight w:val="43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32CA4B0" w14:textId="77777777"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3</w:t>
            </w:r>
          </w:p>
        </w:tc>
        <w:tc>
          <w:tcPr>
            <w:tcW w:w="2920" w:type="dxa"/>
            <w:tcBorders>
              <w:top w:val="nil"/>
              <w:left w:val="nil"/>
              <w:bottom w:val="single" w:sz="4" w:space="0" w:color="auto"/>
              <w:right w:val="single" w:sz="4" w:space="0" w:color="auto"/>
            </w:tcBorders>
            <w:shd w:val="clear" w:color="auto" w:fill="auto"/>
            <w:hideMark/>
          </w:tcPr>
          <w:p w14:paraId="52B6B067" w14:textId="670D4050"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МКД, адрес</w:t>
            </w:r>
          </w:p>
        </w:tc>
        <w:tc>
          <w:tcPr>
            <w:tcW w:w="2020" w:type="dxa"/>
            <w:tcBorders>
              <w:top w:val="nil"/>
              <w:left w:val="nil"/>
              <w:bottom w:val="single" w:sz="4" w:space="0" w:color="auto"/>
              <w:right w:val="single" w:sz="4" w:space="0" w:color="auto"/>
            </w:tcBorders>
            <w:shd w:val="clear" w:color="auto" w:fill="auto"/>
            <w:vAlign w:val="center"/>
            <w:hideMark/>
          </w:tcPr>
          <w:p w14:paraId="459A4FA9"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14:paraId="4BEEE3FB"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14:paraId="26ACE901"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160" w:type="dxa"/>
            <w:tcBorders>
              <w:top w:val="nil"/>
              <w:left w:val="nil"/>
              <w:bottom w:val="single" w:sz="4" w:space="0" w:color="auto"/>
              <w:right w:val="single" w:sz="4" w:space="0" w:color="auto"/>
            </w:tcBorders>
            <w:shd w:val="clear" w:color="auto" w:fill="auto"/>
            <w:vAlign w:val="bottom"/>
            <w:hideMark/>
          </w:tcPr>
          <w:p w14:paraId="52739684"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80" w:type="dxa"/>
            <w:tcBorders>
              <w:top w:val="nil"/>
              <w:left w:val="nil"/>
              <w:bottom w:val="single" w:sz="4" w:space="0" w:color="auto"/>
              <w:right w:val="single" w:sz="4" w:space="0" w:color="auto"/>
            </w:tcBorders>
            <w:shd w:val="clear" w:color="auto" w:fill="auto"/>
            <w:vAlign w:val="bottom"/>
            <w:hideMark/>
          </w:tcPr>
          <w:p w14:paraId="376226E9"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60" w:type="dxa"/>
            <w:tcBorders>
              <w:top w:val="nil"/>
              <w:left w:val="nil"/>
              <w:bottom w:val="single" w:sz="4" w:space="0" w:color="auto"/>
              <w:right w:val="single" w:sz="4" w:space="0" w:color="auto"/>
            </w:tcBorders>
            <w:shd w:val="clear" w:color="auto" w:fill="auto"/>
            <w:noWrap/>
            <w:vAlign w:val="bottom"/>
            <w:hideMark/>
          </w:tcPr>
          <w:p w14:paraId="4B7B9422" w14:textId="77777777" w:rsidR="00D63DC1" w:rsidRPr="00F85679" w:rsidRDefault="00D63DC1" w:rsidP="00D63DC1">
            <w:pPr>
              <w:ind w:right="0"/>
              <w:jc w:val="left"/>
              <w:rPr>
                <w:rFonts w:ascii="Times New Roman" w:eastAsia="Times New Roman" w:hAnsi="Times New Roman" w:cs="Times New Roman"/>
                <w:color w:val="000000"/>
                <w:lang w:eastAsia="ru-RU"/>
              </w:rPr>
            </w:pPr>
            <w:r w:rsidRPr="00F85679">
              <w:rPr>
                <w:rFonts w:ascii="Times New Roman" w:eastAsia="Times New Roman" w:hAnsi="Times New Roman" w:cs="Times New Roman"/>
                <w:color w:val="000000"/>
                <w:lang w:eastAsia="ru-RU"/>
              </w:rPr>
              <w:t> </w:t>
            </w:r>
          </w:p>
        </w:tc>
      </w:tr>
      <w:tr w:rsidR="00D63DC1" w:rsidRPr="00F85679" w14:paraId="76F48D9C" w14:textId="77777777" w:rsidTr="009270DD">
        <w:trPr>
          <w:trHeight w:val="43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59135D5" w14:textId="77777777"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4</w:t>
            </w:r>
          </w:p>
        </w:tc>
        <w:tc>
          <w:tcPr>
            <w:tcW w:w="2920" w:type="dxa"/>
            <w:tcBorders>
              <w:top w:val="nil"/>
              <w:left w:val="nil"/>
              <w:bottom w:val="single" w:sz="4" w:space="0" w:color="auto"/>
              <w:right w:val="single" w:sz="4" w:space="0" w:color="auto"/>
            </w:tcBorders>
            <w:shd w:val="clear" w:color="auto" w:fill="auto"/>
            <w:hideMark/>
          </w:tcPr>
          <w:p w14:paraId="2ECADC7C" w14:textId="14E56A7D"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МКД, адрес</w:t>
            </w:r>
          </w:p>
        </w:tc>
        <w:tc>
          <w:tcPr>
            <w:tcW w:w="2020" w:type="dxa"/>
            <w:tcBorders>
              <w:top w:val="nil"/>
              <w:left w:val="nil"/>
              <w:bottom w:val="single" w:sz="4" w:space="0" w:color="auto"/>
              <w:right w:val="single" w:sz="4" w:space="0" w:color="auto"/>
            </w:tcBorders>
            <w:shd w:val="clear" w:color="auto" w:fill="auto"/>
            <w:vAlign w:val="center"/>
            <w:hideMark/>
          </w:tcPr>
          <w:p w14:paraId="37794C0D"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14:paraId="436761BE"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14:paraId="701D99C0"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160" w:type="dxa"/>
            <w:tcBorders>
              <w:top w:val="nil"/>
              <w:left w:val="nil"/>
              <w:bottom w:val="single" w:sz="4" w:space="0" w:color="auto"/>
              <w:right w:val="single" w:sz="4" w:space="0" w:color="auto"/>
            </w:tcBorders>
            <w:shd w:val="clear" w:color="auto" w:fill="auto"/>
            <w:vAlign w:val="bottom"/>
            <w:hideMark/>
          </w:tcPr>
          <w:p w14:paraId="3AA051E3"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80" w:type="dxa"/>
            <w:tcBorders>
              <w:top w:val="nil"/>
              <w:left w:val="nil"/>
              <w:bottom w:val="single" w:sz="4" w:space="0" w:color="auto"/>
              <w:right w:val="single" w:sz="4" w:space="0" w:color="auto"/>
            </w:tcBorders>
            <w:shd w:val="clear" w:color="auto" w:fill="auto"/>
            <w:vAlign w:val="bottom"/>
            <w:hideMark/>
          </w:tcPr>
          <w:p w14:paraId="3372441D"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60" w:type="dxa"/>
            <w:tcBorders>
              <w:top w:val="nil"/>
              <w:left w:val="nil"/>
              <w:bottom w:val="single" w:sz="4" w:space="0" w:color="auto"/>
              <w:right w:val="single" w:sz="4" w:space="0" w:color="auto"/>
            </w:tcBorders>
            <w:shd w:val="clear" w:color="auto" w:fill="auto"/>
            <w:noWrap/>
            <w:vAlign w:val="bottom"/>
            <w:hideMark/>
          </w:tcPr>
          <w:p w14:paraId="41ABCD6C" w14:textId="77777777" w:rsidR="00D63DC1" w:rsidRPr="00F85679" w:rsidRDefault="00D63DC1" w:rsidP="00D63DC1">
            <w:pPr>
              <w:ind w:right="0"/>
              <w:jc w:val="left"/>
              <w:rPr>
                <w:rFonts w:ascii="Times New Roman" w:eastAsia="Times New Roman" w:hAnsi="Times New Roman" w:cs="Times New Roman"/>
                <w:color w:val="000000"/>
                <w:lang w:eastAsia="ru-RU"/>
              </w:rPr>
            </w:pPr>
            <w:r w:rsidRPr="00F85679">
              <w:rPr>
                <w:rFonts w:ascii="Times New Roman" w:eastAsia="Times New Roman" w:hAnsi="Times New Roman" w:cs="Times New Roman"/>
                <w:color w:val="000000"/>
                <w:lang w:eastAsia="ru-RU"/>
              </w:rPr>
              <w:t> </w:t>
            </w:r>
          </w:p>
        </w:tc>
      </w:tr>
      <w:tr w:rsidR="00D63DC1" w:rsidRPr="00F85679" w14:paraId="5927D89F" w14:textId="77777777" w:rsidTr="009270DD">
        <w:trPr>
          <w:trHeight w:val="43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EE990A9" w14:textId="77777777"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5</w:t>
            </w:r>
          </w:p>
        </w:tc>
        <w:tc>
          <w:tcPr>
            <w:tcW w:w="2920" w:type="dxa"/>
            <w:tcBorders>
              <w:top w:val="nil"/>
              <w:left w:val="nil"/>
              <w:bottom w:val="single" w:sz="4" w:space="0" w:color="auto"/>
              <w:right w:val="single" w:sz="4" w:space="0" w:color="auto"/>
            </w:tcBorders>
            <w:shd w:val="clear" w:color="auto" w:fill="auto"/>
            <w:hideMark/>
          </w:tcPr>
          <w:p w14:paraId="015F67F5" w14:textId="7FABC1FA"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МКД, адрес</w:t>
            </w:r>
          </w:p>
        </w:tc>
        <w:tc>
          <w:tcPr>
            <w:tcW w:w="2020" w:type="dxa"/>
            <w:tcBorders>
              <w:top w:val="nil"/>
              <w:left w:val="nil"/>
              <w:bottom w:val="single" w:sz="4" w:space="0" w:color="auto"/>
              <w:right w:val="single" w:sz="4" w:space="0" w:color="auto"/>
            </w:tcBorders>
            <w:shd w:val="clear" w:color="auto" w:fill="auto"/>
            <w:vAlign w:val="center"/>
            <w:hideMark/>
          </w:tcPr>
          <w:p w14:paraId="4423DD33"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14:paraId="2EE9B40A"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14:paraId="56AC9FA6"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160" w:type="dxa"/>
            <w:tcBorders>
              <w:top w:val="nil"/>
              <w:left w:val="nil"/>
              <w:bottom w:val="single" w:sz="4" w:space="0" w:color="auto"/>
              <w:right w:val="single" w:sz="4" w:space="0" w:color="auto"/>
            </w:tcBorders>
            <w:shd w:val="clear" w:color="auto" w:fill="auto"/>
            <w:vAlign w:val="bottom"/>
            <w:hideMark/>
          </w:tcPr>
          <w:p w14:paraId="3775901A"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80" w:type="dxa"/>
            <w:tcBorders>
              <w:top w:val="nil"/>
              <w:left w:val="nil"/>
              <w:bottom w:val="single" w:sz="4" w:space="0" w:color="auto"/>
              <w:right w:val="single" w:sz="4" w:space="0" w:color="auto"/>
            </w:tcBorders>
            <w:shd w:val="clear" w:color="auto" w:fill="auto"/>
            <w:vAlign w:val="bottom"/>
            <w:hideMark/>
          </w:tcPr>
          <w:p w14:paraId="34260565"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60" w:type="dxa"/>
            <w:tcBorders>
              <w:top w:val="nil"/>
              <w:left w:val="nil"/>
              <w:bottom w:val="single" w:sz="4" w:space="0" w:color="auto"/>
              <w:right w:val="single" w:sz="4" w:space="0" w:color="auto"/>
            </w:tcBorders>
            <w:shd w:val="clear" w:color="auto" w:fill="auto"/>
            <w:noWrap/>
            <w:vAlign w:val="bottom"/>
            <w:hideMark/>
          </w:tcPr>
          <w:p w14:paraId="31A9C643" w14:textId="77777777" w:rsidR="00D63DC1" w:rsidRPr="00F85679" w:rsidRDefault="00D63DC1" w:rsidP="00D63DC1">
            <w:pPr>
              <w:ind w:right="0"/>
              <w:jc w:val="left"/>
              <w:rPr>
                <w:rFonts w:ascii="Times New Roman" w:eastAsia="Times New Roman" w:hAnsi="Times New Roman" w:cs="Times New Roman"/>
                <w:color w:val="000000"/>
                <w:lang w:eastAsia="ru-RU"/>
              </w:rPr>
            </w:pPr>
            <w:r w:rsidRPr="00F85679">
              <w:rPr>
                <w:rFonts w:ascii="Times New Roman" w:eastAsia="Times New Roman" w:hAnsi="Times New Roman" w:cs="Times New Roman"/>
                <w:color w:val="000000"/>
                <w:lang w:eastAsia="ru-RU"/>
              </w:rPr>
              <w:t> </w:t>
            </w:r>
          </w:p>
        </w:tc>
      </w:tr>
      <w:tr w:rsidR="00D63DC1" w:rsidRPr="00F85679" w14:paraId="6230480C" w14:textId="77777777" w:rsidTr="009270DD">
        <w:trPr>
          <w:trHeight w:val="43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8AE3542" w14:textId="77777777"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6</w:t>
            </w:r>
          </w:p>
        </w:tc>
        <w:tc>
          <w:tcPr>
            <w:tcW w:w="2920" w:type="dxa"/>
            <w:tcBorders>
              <w:top w:val="nil"/>
              <w:left w:val="nil"/>
              <w:bottom w:val="single" w:sz="4" w:space="0" w:color="auto"/>
              <w:right w:val="single" w:sz="4" w:space="0" w:color="auto"/>
            </w:tcBorders>
            <w:shd w:val="clear" w:color="auto" w:fill="auto"/>
            <w:hideMark/>
          </w:tcPr>
          <w:p w14:paraId="7E3E1B96" w14:textId="05810F34" w:rsidR="00D63DC1" w:rsidRPr="00F85679" w:rsidRDefault="00D63DC1" w:rsidP="00D63DC1">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МКД, адрес</w:t>
            </w:r>
          </w:p>
        </w:tc>
        <w:tc>
          <w:tcPr>
            <w:tcW w:w="2020" w:type="dxa"/>
            <w:tcBorders>
              <w:top w:val="nil"/>
              <w:left w:val="nil"/>
              <w:bottom w:val="single" w:sz="4" w:space="0" w:color="auto"/>
              <w:right w:val="single" w:sz="4" w:space="0" w:color="auto"/>
            </w:tcBorders>
            <w:shd w:val="clear" w:color="auto" w:fill="auto"/>
            <w:vAlign w:val="center"/>
            <w:hideMark/>
          </w:tcPr>
          <w:p w14:paraId="2FB537F0"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14:paraId="562FC223"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14:paraId="01378B4A" w14:textId="77777777" w:rsidR="00D63DC1" w:rsidRPr="00F85679" w:rsidRDefault="00D63DC1" w:rsidP="00D63DC1">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160" w:type="dxa"/>
            <w:tcBorders>
              <w:top w:val="nil"/>
              <w:left w:val="nil"/>
              <w:bottom w:val="single" w:sz="4" w:space="0" w:color="auto"/>
              <w:right w:val="single" w:sz="4" w:space="0" w:color="auto"/>
            </w:tcBorders>
            <w:shd w:val="clear" w:color="auto" w:fill="auto"/>
            <w:vAlign w:val="bottom"/>
            <w:hideMark/>
          </w:tcPr>
          <w:p w14:paraId="4AE74FCD"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80" w:type="dxa"/>
            <w:tcBorders>
              <w:top w:val="nil"/>
              <w:left w:val="nil"/>
              <w:bottom w:val="single" w:sz="4" w:space="0" w:color="auto"/>
              <w:right w:val="single" w:sz="4" w:space="0" w:color="auto"/>
            </w:tcBorders>
            <w:shd w:val="clear" w:color="auto" w:fill="auto"/>
            <w:vAlign w:val="bottom"/>
            <w:hideMark/>
          </w:tcPr>
          <w:p w14:paraId="26ED54FA" w14:textId="77777777" w:rsidR="00D63DC1" w:rsidRPr="00F85679" w:rsidRDefault="00D63DC1" w:rsidP="00D63DC1">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60" w:type="dxa"/>
            <w:tcBorders>
              <w:top w:val="nil"/>
              <w:left w:val="nil"/>
              <w:bottom w:val="single" w:sz="4" w:space="0" w:color="auto"/>
              <w:right w:val="single" w:sz="4" w:space="0" w:color="auto"/>
            </w:tcBorders>
            <w:shd w:val="clear" w:color="auto" w:fill="auto"/>
            <w:noWrap/>
            <w:vAlign w:val="bottom"/>
            <w:hideMark/>
          </w:tcPr>
          <w:p w14:paraId="79E1B02B" w14:textId="77777777" w:rsidR="00D63DC1" w:rsidRPr="00F85679" w:rsidRDefault="00D63DC1" w:rsidP="00D63DC1">
            <w:pPr>
              <w:ind w:right="0"/>
              <w:jc w:val="left"/>
              <w:rPr>
                <w:rFonts w:ascii="Times New Roman" w:eastAsia="Times New Roman" w:hAnsi="Times New Roman" w:cs="Times New Roman"/>
                <w:color w:val="000000"/>
                <w:lang w:eastAsia="ru-RU"/>
              </w:rPr>
            </w:pPr>
            <w:r w:rsidRPr="00F85679">
              <w:rPr>
                <w:rFonts w:ascii="Times New Roman" w:eastAsia="Times New Roman" w:hAnsi="Times New Roman" w:cs="Times New Roman"/>
                <w:color w:val="000000"/>
                <w:lang w:eastAsia="ru-RU"/>
              </w:rPr>
              <w:t> </w:t>
            </w:r>
          </w:p>
        </w:tc>
      </w:tr>
    </w:tbl>
    <w:p w14:paraId="29F4EF43" w14:textId="77777777" w:rsidR="00A457E4" w:rsidRPr="00F85679" w:rsidRDefault="00A457E4" w:rsidP="00A457E4">
      <w:pPr>
        <w:rPr>
          <w:rFonts w:ascii="Times New Roman" w:hAnsi="Times New Roman" w:cs="Times New Roman"/>
          <w:sz w:val="24"/>
          <w:szCs w:val="24"/>
        </w:rPr>
      </w:pPr>
    </w:p>
    <w:p w14:paraId="70323EBB" w14:textId="1D14B4F1" w:rsidR="00A457E4" w:rsidRPr="00F85679" w:rsidRDefault="00D53845">
      <w:pPr>
        <w:rPr>
          <w:rFonts w:ascii="Times New Roman" w:eastAsia="Times New Roman" w:hAnsi="Times New Roman" w:cs="Times New Roman"/>
          <w:b/>
          <w:bCs/>
          <w:lang w:eastAsia="ru-RU"/>
        </w:rPr>
      </w:pPr>
      <w:r w:rsidRPr="00F85679">
        <w:rPr>
          <w:rFonts w:ascii="Times New Roman" w:eastAsia="Times New Roman" w:hAnsi="Times New Roman" w:cs="Times New Roman"/>
          <w:b/>
          <w:bCs/>
          <w:lang w:eastAsia="ru-RU"/>
        </w:rPr>
        <w:t>Точка поставки:</w:t>
      </w:r>
    </w:p>
    <w:p w14:paraId="0C5DE5F6" w14:textId="77777777" w:rsidR="00D53845" w:rsidRPr="00F85679" w:rsidRDefault="00D53845">
      <w:pPr>
        <w:rPr>
          <w:rFonts w:ascii="Times New Roman" w:eastAsia="Times New Roman" w:hAnsi="Times New Roman" w:cs="Times New Roman"/>
          <w:b/>
          <w:bCs/>
          <w:lang w:eastAsia="ru-RU"/>
        </w:rPr>
      </w:pPr>
    </w:p>
    <w:tbl>
      <w:tblPr>
        <w:tblW w:w="14520" w:type="dxa"/>
        <w:tblLook w:val="04A0" w:firstRow="1" w:lastRow="0" w:firstColumn="1" w:lastColumn="0" w:noHBand="0" w:noVBand="1"/>
      </w:tblPr>
      <w:tblGrid>
        <w:gridCol w:w="540"/>
        <w:gridCol w:w="2920"/>
        <w:gridCol w:w="2020"/>
        <w:gridCol w:w="1300"/>
        <w:gridCol w:w="2240"/>
        <w:gridCol w:w="2160"/>
        <w:gridCol w:w="1680"/>
        <w:gridCol w:w="1660"/>
      </w:tblGrid>
      <w:tr w:rsidR="00D53845" w:rsidRPr="00F85679" w14:paraId="0EBDBAA7" w14:textId="77777777" w:rsidTr="009270DD">
        <w:trPr>
          <w:trHeight w:val="37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9C68D" w14:textId="77777777" w:rsidR="00D53845" w:rsidRPr="00F85679" w:rsidRDefault="00D53845" w:rsidP="009270DD">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1</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14:paraId="53B2F7E6" w14:textId="03EE97C0" w:rsidR="00D53845" w:rsidRPr="00F85679" w:rsidRDefault="00D53845" w:rsidP="009270DD">
            <w:pPr>
              <w:ind w:right="0"/>
              <w:jc w:val="center"/>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 xml:space="preserve">МКД, </w:t>
            </w:r>
            <w:r w:rsidR="00D63DC1" w:rsidRPr="00F85679">
              <w:rPr>
                <w:rFonts w:ascii="Times New Roman" w:eastAsia="Times New Roman" w:hAnsi="Times New Roman" w:cs="Times New Roman"/>
                <w:sz w:val="18"/>
                <w:szCs w:val="18"/>
                <w:lang w:eastAsia="ru-RU"/>
              </w:rPr>
              <w:t>адрес</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13DD02F5" w14:textId="77777777" w:rsidR="00D53845" w:rsidRPr="00F85679" w:rsidRDefault="00D53845" w:rsidP="009270DD">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0C720A9" w14:textId="77777777" w:rsidR="00D53845" w:rsidRPr="00F85679" w:rsidRDefault="00D53845" w:rsidP="009270DD">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14:paraId="123CBAF4" w14:textId="77777777" w:rsidR="00D53845" w:rsidRPr="00F85679" w:rsidRDefault="00D53845" w:rsidP="009270DD">
            <w:pPr>
              <w:ind w:right="0"/>
              <w:jc w:val="center"/>
              <w:rPr>
                <w:rFonts w:ascii="Times New Roman" w:eastAsia="Times New Roman" w:hAnsi="Times New Roman" w:cs="Times New Roman"/>
                <w:sz w:val="20"/>
                <w:szCs w:val="20"/>
                <w:lang w:eastAsia="ru-RU"/>
              </w:rPr>
            </w:pPr>
            <w:r w:rsidRPr="00F85679">
              <w:rPr>
                <w:rFonts w:ascii="Times New Roman" w:eastAsia="Times New Roman" w:hAnsi="Times New Roman" w:cs="Times New Roman"/>
                <w:sz w:val="20"/>
                <w:szCs w:val="20"/>
                <w:lang w:eastAsia="ru-RU"/>
              </w:rPr>
              <w:t> </w:t>
            </w:r>
          </w:p>
        </w:tc>
        <w:tc>
          <w:tcPr>
            <w:tcW w:w="2160" w:type="dxa"/>
            <w:tcBorders>
              <w:top w:val="single" w:sz="4" w:space="0" w:color="auto"/>
              <w:left w:val="nil"/>
              <w:bottom w:val="single" w:sz="4" w:space="0" w:color="auto"/>
              <w:right w:val="single" w:sz="4" w:space="0" w:color="auto"/>
            </w:tcBorders>
            <w:shd w:val="clear" w:color="auto" w:fill="auto"/>
            <w:vAlign w:val="bottom"/>
            <w:hideMark/>
          </w:tcPr>
          <w:p w14:paraId="3EDCE806" w14:textId="77777777" w:rsidR="00D53845" w:rsidRPr="00F85679" w:rsidRDefault="00D53845" w:rsidP="009270DD">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80" w:type="dxa"/>
            <w:tcBorders>
              <w:top w:val="single" w:sz="4" w:space="0" w:color="auto"/>
              <w:left w:val="nil"/>
              <w:bottom w:val="single" w:sz="4" w:space="0" w:color="auto"/>
              <w:right w:val="single" w:sz="4" w:space="0" w:color="auto"/>
            </w:tcBorders>
            <w:shd w:val="clear" w:color="auto" w:fill="auto"/>
            <w:vAlign w:val="bottom"/>
            <w:hideMark/>
          </w:tcPr>
          <w:p w14:paraId="3BBE0FA9" w14:textId="77777777" w:rsidR="00D53845" w:rsidRPr="00F85679" w:rsidRDefault="00D53845" w:rsidP="009270DD">
            <w:pPr>
              <w:ind w:right="0"/>
              <w:jc w:val="left"/>
              <w:rPr>
                <w:rFonts w:ascii="Times New Roman" w:eastAsia="Times New Roman" w:hAnsi="Times New Roman" w:cs="Times New Roman"/>
                <w:color w:val="000000"/>
                <w:sz w:val="20"/>
                <w:szCs w:val="20"/>
                <w:lang w:eastAsia="ru-RU"/>
              </w:rPr>
            </w:pPr>
            <w:r w:rsidRPr="00F85679">
              <w:rPr>
                <w:rFonts w:ascii="Times New Roman" w:eastAsia="Times New Roman" w:hAnsi="Times New Roman" w:cs="Times New Roman"/>
                <w:color w:val="000000"/>
                <w:sz w:val="20"/>
                <w:szCs w:val="20"/>
                <w:lang w:eastAsia="ru-RU"/>
              </w:rPr>
              <w:t> </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056BAC4D" w14:textId="77777777" w:rsidR="00D53845" w:rsidRPr="00F85679" w:rsidRDefault="00D53845" w:rsidP="009270DD">
            <w:pPr>
              <w:ind w:right="0"/>
              <w:jc w:val="left"/>
              <w:rPr>
                <w:rFonts w:ascii="Times New Roman" w:eastAsia="Times New Roman" w:hAnsi="Times New Roman" w:cs="Times New Roman"/>
                <w:color w:val="000000"/>
                <w:lang w:eastAsia="ru-RU"/>
              </w:rPr>
            </w:pPr>
            <w:r w:rsidRPr="00F85679">
              <w:rPr>
                <w:rFonts w:ascii="Times New Roman" w:eastAsia="Times New Roman" w:hAnsi="Times New Roman" w:cs="Times New Roman"/>
                <w:color w:val="000000"/>
                <w:lang w:eastAsia="ru-RU"/>
              </w:rPr>
              <w:t> </w:t>
            </w:r>
          </w:p>
        </w:tc>
      </w:tr>
    </w:tbl>
    <w:p w14:paraId="3C4996C5" w14:textId="77777777" w:rsidR="00D53845" w:rsidRPr="00F85679" w:rsidRDefault="00D53845">
      <w:pPr>
        <w:rPr>
          <w:rFonts w:ascii="Times New Roman" w:hAnsi="Times New Roman" w:cs="Times New Roman"/>
          <w:sz w:val="24"/>
          <w:szCs w:val="24"/>
        </w:rPr>
      </w:pPr>
    </w:p>
    <w:p w14:paraId="4187D066" w14:textId="77777777" w:rsidR="00D53845" w:rsidRPr="00F85679" w:rsidRDefault="00D53845">
      <w:pPr>
        <w:rPr>
          <w:rFonts w:ascii="Times New Roman" w:hAnsi="Times New Roman" w:cs="Times New Roman"/>
          <w:sz w:val="24"/>
          <w:szCs w:val="24"/>
        </w:rPr>
      </w:pPr>
    </w:p>
    <w:tbl>
      <w:tblPr>
        <w:tblW w:w="14234" w:type="dxa"/>
        <w:tblLayout w:type="fixed"/>
        <w:tblLook w:val="04A0" w:firstRow="1" w:lastRow="0" w:firstColumn="1" w:lastColumn="0" w:noHBand="0" w:noVBand="1"/>
      </w:tblPr>
      <w:tblGrid>
        <w:gridCol w:w="9214"/>
        <w:gridCol w:w="5020"/>
      </w:tblGrid>
      <w:tr w:rsidR="00D53845" w:rsidRPr="00F85679" w14:paraId="50D3657D" w14:textId="77777777" w:rsidTr="009270DD">
        <w:trPr>
          <w:trHeight w:val="1807"/>
        </w:trPr>
        <w:tc>
          <w:tcPr>
            <w:tcW w:w="9214" w:type="dxa"/>
          </w:tcPr>
          <w:p w14:paraId="6B2ED926"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Потребитель</w:t>
            </w:r>
          </w:p>
          <w:p w14:paraId="7F4D7A6A"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5A5E3F33"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Должность</w:t>
            </w:r>
          </w:p>
          <w:p w14:paraId="6CAB69C2"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07051657"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6936B995"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_____________ ФИО</w:t>
            </w:r>
          </w:p>
          <w:p w14:paraId="737A68E2"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М.П.</w:t>
            </w:r>
          </w:p>
        </w:tc>
        <w:tc>
          <w:tcPr>
            <w:tcW w:w="5020" w:type="dxa"/>
          </w:tcPr>
          <w:p w14:paraId="12C00708"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Теплоснабжающая организация</w:t>
            </w:r>
          </w:p>
          <w:p w14:paraId="6BDA8A55"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39F9C335"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Генеральный директор</w:t>
            </w:r>
          </w:p>
          <w:p w14:paraId="3DC2AA7C"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701335E7"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p>
          <w:p w14:paraId="2C07DD79"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_________________ В.В. Ходунов</w:t>
            </w:r>
          </w:p>
          <w:p w14:paraId="44C83CDB" w14:textId="77777777" w:rsidR="00D53845" w:rsidRPr="00F85679" w:rsidRDefault="00D53845"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М.П.</w:t>
            </w:r>
          </w:p>
        </w:tc>
      </w:tr>
    </w:tbl>
    <w:p w14:paraId="004415FB" w14:textId="77777777" w:rsidR="00A457E4" w:rsidRPr="00F85679" w:rsidRDefault="00A457E4">
      <w:pPr>
        <w:rPr>
          <w:rFonts w:ascii="Times New Roman" w:hAnsi="Times New Roman" w:cs="Times New Roman"/>
          <w:sz w:val="24"/>
          <w:szCs w:val="24"/>
        </w:rPr>
      </w:pPr>
    </w:p>
    <w:p w14:paraId="76F11120" w14:textId="77777777" w:rsidR="00A457E4" w:rsidRPr="00F85679" w:rsidRDefault="00A457E4">
      <w:pPr>
        <w:rPr>
          <w:rFonts w:ascii="Times New Roman" w:hAnsi="Times New Roman" w:cs="Times New Roman"/>
        </w:rPr>
        <w:sectPr w:rsidR="00A457E4" w:rsidRPr="00F85679" w:rsidSect="00A457E4">
          <w:pgSz w:w="16838" w:h="11906" w:orient="landscape"/>
          <w:pgMar w:top="1134" w:right="992" w:bottom="567" w:left="851" w:header="0" w:footer="567" w:gutter="0"/>
          <w:cols w:space="708"/>
          <w:docGrid w:linePitch="360"/>
        </w:sectPr>
      </w:pPr>
    </w:p>
    <w:p w14:paraId="0242608F" w14:textId="77777777" w:rsidR="007936AA" w:rsidRPr="00F85679" w:rsidRDefault="007936AA" w:rsidP="007936AA">
      <w:pPr>
        <w:widowControl w:val="0"/>
        <w:tabs>
          <w:tab w:val="center" w:pos="4677"/>
          <w:tab w:val="right" w:pos="9355"/>
        </w:tabs>
        <w:autoSpaceDE w:val="0"/>
        <w:autoSpaceDN w:val="0"/>
        <w:adjustRightInd w:val="0"/>
        <w:spacing w:line="276" w:lineRule="auto"/>
        <w:ind w:right="0"/>
        <w:jc w:val="right"/>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Приложение № 5</w:t>
      </w:r>
    </w:p>
    <w:p w14:paraId="477EF07E" w14:textId="63F2E86A" w:rsidR="007936AA" w:rsidRPr="00F85679" w:rsidRDefault="007936AA" w:rsidP="007936AA">
      <w:pPr>
        <w:widowControl w:val="0"/>
        <w:tabs>
          <w:tab w:val="center" w:pos="4677"/>
          <w:tab w:val="right" w:pos="9355"/>
        </w:tabs>
        <w:autoSpaceDE w:val="0"/>
        <w:autoSpaceDN w:val="0"/>
        <w:adjustRightInd w:val="0"/>
        <w:spacing w:line="276" w:lineRule="auto"/>
        <w:ind w:right="0"/>
        <w:jc w:val="right"/>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к Договору № 78-</w:t>
      </w:r>
      <w:r w:rsidR="008E37BE" w:rsidRPr="00F85679">
        <w:rPr>
          <w:rFonts w:ascii="Times New Roman" w:eastAsia="Times New Roman" w:hAnsi="Times New Roman" w:cs="Times New Roman"/>
          <w:sz w:val="18"/>
          <w:szCs w:val="18"/>
          <w:lang w:eastAsia="ru-RU"/>
        </w:rPr>
        <w:t>03-</w:t>
      </w:r>
      <w:r w:rsidRPr="00F85679">
        <w:rPr>
          <w:rFonts w:ascii="Times New Roman" w:eastAsia="Times New Roman" w:hAnsi="Times New Roman" w:cs="Times New Roman"/>
          <w:sz w:val="18"/>
          <w:szCs w:val="18"/>
          <w:lang w:eastAsia="ru-RU"/>
        </w:rPr>
        <w:t>000/000 от _________________20____г.</w:t>
      </w:r>
    </w:p>
    <w:p w14:paraId="18D4A68C" w14:textId="6BDCE17F" w:rsidR="00724C6E" w:rsidRPr="00F85679" w:rsidRDefault="007936AA" w:rsidP="007936AA">
      <w:pPr>
        <w:widowControl w:val="0"/>
        <w:tabs>
          <w:tab w:val="center" w:pos="4677"/>
          <w:tab w:val="right" w:pos="9355"/>
        </w:tabs>
        <w:autoSpaceDE w:val="0"/>
        <w:autoSpaceDN w:val="0"/>
        <w:adjustRightInd w:val="0"/>
        <w:spacing w:line="276" w:lineRule="auto"/>
        <w:ind w:right="0"/>
        <w:jc w:val="right"/>
        <w:rPr>
          <w:rFonts w:ascii="Times New Roman" w:eastAsia="Times New Roman" w:hAnsi="Times New Roman" w:cs="Times New Roman"/>
          <w:sz w:val="18"/>
          <w:szCs w:val="18"/>
          <w:lang w:eastAsia="ru-RU"/>
        </w:rPr>
      </w:pPr>
      <w:r w:rsidRPr="00F85679">
        <w:rPr>
          <w:rFonts w:ascii="Times New Roman" w:eastAsia="Times New Roman" w:hAnsi="Times New Roman" w:cs="Times New Roman"/>
          <w:sz w:val="18"/>
          <w:szCs w:val="18"/>
          <w:lang w:eastAsia="ru-RU"/>
        </w:rPr>
        <w:t>(является неотъемлемой частью настоящего Договора)</w:t>
      </w:r>
    </w:p>
    <w:p w14:paraId="4C672E9B" w14:textId="77777777" w:rsidR="007936AA" w:rsidRPr="00F85679" w:rsidRDefault="007936AA" w:rsidP="007936AA">
      <w:pPr>
        <w:widowControl w:val="0"/>
        <w:tabs>
          <w:tab w:val="center" w:pos="4677"/>
          <w:tab w:val="right" w:pos="9355"/>
        </w:tabs>
        <w:autoSpaceDE w:val="0"/>
        <w:autoSpaceDN w:val="0"/>
        <w:adjustRightInd w:val="0"/>
        <w:ind w:right="0"/>
        <w:jc w:val="right"/>
        <w:rPr>
          <w:rFonts w:ascii="Times New Roman" w:eastAsia="Times New Roman" w:hAnsi="Times New Roman" w:cs="Times New Roman"/>
          <w:sz w:val="18"/>
          <w:szCs w:val="18"/>
          <w:lang w:eastAsia="ru-RU"/>
        </w:rPr>
      </w:pPr>
    </w:p>
    <w:p w14:paraId="515AC03B" w14:textId="77777777" w:rsidR="007936AA" w:rsidRPr="00F85679" w:rsidRDefault="007936AA" w:rsidP="00724C6E">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p>
    <w:p w14:paraId="712906B4" w14:textId="77777777" w:rsidR="007936AA" w:rsidRPr="00F85679" w:rsidRDefault="007936AA" w:rsidP="00724C6E">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p>
    <w:p w14:paraId="3105FC90" w14:textId="77777777" w:rsidR="00724C6E" w:rsidRPr="00F85679" w:rsidRDefault="00724C6E" w:rsidP="00724C6E">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r w:rsidRPr="00F85679">
        <w:rPr>
          <w:rFonts w:ascii="Times New Roman" w:eastAsia="Times New Roman" w:hAnsi="Times New Roman" w:cs="Times New Roman"/>
          <w:lang w:eastAsia="ru-RU"/>
        </w:rPr>
        <w:t>№ точки поставки (ЦТП, ИТП, ТП) _______________               Тип теплосчетчика</w:t>
      </w:r>
    </w:p>
    <w:p w14:paraId="4DB6E087" w14:textId="77777777" w:rsidR="00724C6E" w:rsidRPr="00F85679" w:rsidRDefault="00724C6E" w:rsidP="00724C6E">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r w:rsidRPr="00F85679">
        <w:rPr>
          <w:rFonts w:ascii="Times New Roman" w:eastAsia="Times New Roman" w:hAnsi="Times New Roman" w:cs="Times New Roman"/>
          <w:lang w:eastAsia="ru-RU"/>
        </w:rPr>
        <w:t>Д</w:t>
      </w:r>
      <w:r w:rsidRPr="00F85679">
        <w:rPr>
          <w:rFonts w:ascii="Times New Roman" w:eastAsia="Times New Roman" w:hAnsi="Times New Roman" w:cs="Times New Roman"/>
          <w:vertAlign w:val="subscript"/>
          <w:lang w:eastAsia="ru-RU"/>
        </w:rPr>
        <w:t>у</w:t>
      </w:r>
      <w:r w:rsidRPr="00F85679">
        <w:rPr>
          <w:rFonts w:ascii="Times New Roman" w:eastAsia="Times New Roman" w:hAnsi="Times New Roman" w:cs="Times New Roman"/>
          <w:lang w:eastAsia="ru-RU"/>
        </w:rPr>
        <w:t xml:space="preserve">=                              </w:t>
      </w:r>
      <w:r w:rsidRPr="00F85679">
        <w:rPr>
          <w:rFonts w:ascii="Times New Roman" w:eastAsia="Times New Roman" w:hAnsi="Times New Roman" w:cs="Times New Roman"/>
          <w:lang w:val="en-US" w:eastAsia="ru-RU"/>
        </w:rPr>
        <w:t>G</w:t>
      </w:r>
      <w:r w:rsidRPr="00F85679">
        <w:rPr>
          <w:rFonts w:ascii="Times New Roman" w:eastAsia="Times New Roman" w:hAnsi="Times New Roman" w:cs="Times New Roman"/>
          <w:vertAlign w:val="subscript"/>
          <w:lang w:eastAsia="ru-RU"/>
        </w:rPr>
        <w:t>наим.</w:t>
      </w:r>
      <w:r w:rsidRPr="00F85679">
        <w:rPr>
          <w:rFonts w:ascii="Times New Roman" w:eastAsia="Times New Roman" w:hAnsi="Times New Roman" w:cs="Times New Roman"/>
          <w:lang w:eastAsia="ru-RU"/>
        </w:rPr>
        <w:t xml:space="preserve">=                      </w:t>
      </w:r>
      <w:r w:rsidRPr="00F85679">
        <w:rPr>
          <w:rFonts w:ascii="Times New Roman" w:eastAsia="Times New Roman" w:hAnsi="Times New Roman" w:cs="Times New Roman"/>
          <w:lang w:val="en-US" w:eastAsia="ru-RU"/>
        </w:rPr>
        <w:t>G</w:t>
      </w:r>
      <w:r w:rsidRPr="00F85679">
        <w:rPr>
          <w:rFonts w:ascii="Times New Roman" w:eastAsia="Times New Roman" w:hAnsi="Times New Roman" w:cs="Times New Roman"/>
          <w:vertAlign w:val="subscript"/>
          <w:lang w:eastAsia="ru-RU"/>
        </w:rPr>
        <w:t>наиб.</w:t>
      </w:r>
      <w:r w:rsidRPr="00F85679">
        <w:rPr>
          <w:rFonts w:ascii="Times New Roman" w:eastAsia="Times New Roman" w:hAnsi="Times New Roman" w:cs="Times New Roman"/>
          <w:lang w:eastAsia="ru-RU"/>
        </w:rPr>
        <w:t>=                          Номер теплосчетчика</w:t>
      </w:r>
    </w:p>
    <w:p w14:paraId="7BD06811" w14:textId="77777777" w:rsidR="00724C6E" w:rsidRPr="00F85679" w:rsidRDefault="00724C6E" w:rsidP="00724C6E">
      <w:pPr>
        <w:widowControl w:val="0"/>
        <w:autoSpaceDE w:val="0"/>
        <w:autoSpaceDN w:val="0"/>
        <w:adjustRightInd w:val="0"/>
        <w:ind w:right="0"/>
        <w:jc w:val="left"/>
        <w:rPr>
          <w:rFonts w:ascii="Times New Roman" w:eastAsia="Times New Roman" w:hAnsi="Times New Roman" w:cs="Times New Roman"/>
          <w:b/>
          <w:lang w:eastAsia="ru-RU"/>
        </w:rPr>
      </w:pPr>
      <w:r w:rsidRPr="00F85679">
        <w:rPr>
          <w:rFonts w:ascii="Times New Roman" w:eastAsia="Times New Roman" w:hAnsi="Times New Roman" w:cs="Times New Roman"/>
          <w:lang w:eastAsia="ru-RU"/>
        </w:rPr>
        <w:t>Адрес строения Абонента__________________________________________________</w:t>
      </w:r>
    </w:p>
    <w:p w14:paraId="053549E4" w14:textId="77777777" w:rsidR="00724C6E" w:rsidRPr="00F85679" w:rsidRDefault="00724C6E" w:rsidP="00724C6E">
      <w:pPr>
        <w:widowControl w:val="0"/>
        <w:autoSpaceDE w:val="0"/>
        <w:autoSpaceDN w:val="0"/>
        <w:adjustRightInd w:val="0"/>
        <w:ind w:right="0"/>
        <w:jc w:val="center"/>
        <w:rPr>
          <w:rFonts w:ascii="Times New Roman" w:eastAsia="Times New Roman" w:hAnsi="Times New Roman" w:cs="Times New Roman"/>
          <w:b/>
          <w:lang w:eastAsia="ru-RU"/>
        </w:rPr>
      </w:pPr>
      <w:r w:rsidRPr="00F85679">
        <w:rPr>
          <w:rFonts w:ascii="Times New Roman" w:eastAsia="Times New Roman" w:hAnsi="Times New Roman" w:cs="Times New Roman"/>
          <w:b/>
          <w:lang w:eastAsia="ru-RU"/>
        </w:rPr>
        <w:t>Отчетная ведомость за потребленную тепловую энергию</w:t>
      </w:r>
    </w:p>
    <w:p w14:paraId="68607117" w14:textId="77777777" w:rsidR="00724C6E" w:rsidRPr="00F85679" w:rsidRDefault="00724C6E" w:rsidP="00724C6E">
      <w:pPr>
        <w:widowControl w:val="0"/>
        <w:autoSpaceDE w:val="0"/>
        <w:autoSpaceDN w:val="0"/>
        <w:adjustRightInd w:val="0"/>
        <w:ind w:right="0"/>
        <w:jc w:val="center"/>
        <w:rPr>
          <w:rFonts w:ascii="Times New Roman" w:eastAsia="Times New Roman" w:hAnsi="Times New Roman" w:cs="Times New Roman"/>
          <w:b/>
          <w:lang w:eastAsia="ru-RU"/>
        </w:rPr>
      </w:pPr>
      <w:r w:rsidRPr="00F85679">
        <w:rPr>
          <w:rFonts w:ascii="Times New Roman" w:eastAsia="Times New Roman" w:hAnsi="Times New Roman" w:cs="Times New Roman"/>
          <w:b/>
          <w:lang w:eastAsia="ru-RU"/>
        </w:rPr>
        <w:t>за период с ______________по_________________</w:t>
      </w:r>
    </w:p>
    <w:p w14:paraId="56DF6136" w14:textId="77777777" w:rsidR="00724C6E" w:rsidRPr="00F85679" w:rsidRDefault="00724C6E" w:rsidP="00724C6E">
      <w:pPr>
        <w:widowControl w:val="0"/>
        <w:autoSpaceDE w:val="0"/>
        <w:autoSpaceDN w:val="0"/>
        <w:adjustRightInd w:val="0"/>
        <w:ind w:right="0"/>
        <w:jc w:val="center"/>
        <w:rPr>
          <w:rFonts w:ascii="Times New Roman" w:eastAsia="Times New Roman" w:hAnsi="Times New Roman" w:cs="Times New Roman"/>
          <w:b/>
          <w:sz w:val="24"/>
          <w:szCs w:val="24"/>
          <w:lang w:eastAsia="ru-RU"/>
        </w:rPr>
      </w:pPr>
    </w:p>
    <w:tbl>
      <w:tblPr>
        <w:tblStyle w:val="11"/>
        <w:tblW w:w="9918" w:type="dxa"/>
        <w:tblLayout w:type="fixed"/>
        <w:tblLook w:val="04A0" w:firstRow="1" w:lastRow="0" w:firstColumn="1" w:lastColumn="0" w:noHBand="0" w:noVBand="1"/>
      </w:tblPr>
      <w:tblGrid>
        <w:gridCol w:w="788"/>
        <w:gridCol w:w="1305"/>
        <w:gridCol w:w="850"/>
        <w:gridCol w:w="785"/>
        <w:gridCol w:w="63"/>
        <w:gridCol w:w="1020"/>
        <w:gridCol w:w="782"/>
        <w:gridCol w:w="44"/>
        <w:gridCol w:w="708"/>
        <w:gridCol w:w="851"/>
        <w:gridCol w:w="261"/>
        <w:gridCol w:w="448"/>
        <w:gridCol w:w="2013"/>
      </w:tblGrid>
      <w:tr w:rsidR="00724C6E" w:rsidRPr="00F85679" w14:paraId="42FA193D" w14:textId="77777777" w:rsidTr="00486970">
        <w:trPr>
          <w:trHeight w:val="467"/>
        </w:trPr>
        <w:tc>
          <w:tcPr>
            <w:tcW w:w="788" w:type="dxa"/>
            <w:vMerge w:val="restart"/>
            <w:tcBorders>
              <w:top w:val="single" w:sz="4" w:space="0" w:color="auto"/>
              <w:left w:val="single" w:sz="4" w:space="0" w:color="auto"/>
              <w:bottom w:val="single" w:sz="4" w:space="0" w:color="auto"/>
              <w:right w:val="single" w:sz="4" w:space="0" w:color="auto"/>
            </w:tcBorders>
            <w:vAlign w:val="center"/>
          </w:tcPr>
          <w:p w14:paraId="52A136FF"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Дата</w:t>
            </w:r>
          </w:p>
        </w:tc>
        <w:tc>
          <w:tcPr>
            <w:tcW w:w="1305" w:type="dxa"/>
            <w:vMerge w:val="restart"/>
            <w:tcBorders>
              <w:top w:val="single" w:sz="4" w:space="0" w:color="auto"/>
              <w:left w:val="single" w:sz="4" w:space="0" w:color="auto"/>
              <w:bottom w:val="single" w:sz="4" w:space="0" w:color="auto"/>
              <w:right w:val="single" w:sz="4" w:space="0" w:color="auto"/>
            </w:tcBorders>
            <w:vAlign w:val="center"/>
          </w:tcPr>
          <w:p w14:paraId="0DC7C170"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Количество тепловой энергии Q, Гкал</w:t>
            </w:r>
          </w:p>
        </w:tc>
        <w:tc>
          <w:tcPr>
            <w:tcW w:w="1698" w:type="dxa"/>
            <w:gridSpan w:val="3"/>
            <w:tcBorders>
              <w:top w:val="single" w:sz="4" w:space="0" w:color="auto"/>
              <w:left w:val="single" w:sz="4" w:space="0" w:color="auto"/>
              <w:bottom w:val="single" w:sz="4" w:space="0" w:color="auto"/>
              <w:right w:val="single" w:sz="4" w:space="0" w:color="auto"/>
            </w:tcBorders>
            <w:vAlign w:val="center"/>
          </w:tcPr>
          <w:p w14:paraId="43548F46"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Расход, М, т</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14:paraId="1E094301"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Разность, ΔМ, т</w:t>
            </w:r>
          </w:p>
        </w:tc>
        <w:tc>
          <w:tcPr>
            <w:tcW w:w="1534" w:type="dxa"/>
            <w:gridSpan w:val="3"/>
            <w:tcBorders>
              <w:top w:val="single" w:sz="4" w:space="0" w:color="auto"/>
              <w:left w:val="single" w:sz="4" w:space="0" w:color="auto"/>
              <w:bottom w:val="single" w:sz="4" w:space="0" w:color="auto"/>
              <w:right w:val="single" w:sz="4" w:space="0" w:color="auto"/>
            </w:tcBorders>
            <w:vAlign w:val="center"/>
          </w:tcPr>
          <w:p w14:paraId="645C3748"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 xml:space="preserve">Температура, </w:t>
            </w:r>
            <w:r w:rsidRPr="00F85679">
              <w:rPr>
                <w:rFonts w:eastAsiaTheme="minorEastAsia"/>
                <w:lang w:val="en-US"/>
              </w:rPr>
              <w:t>t</w:t>
            </w:r>
            <w:r w:rsidRPr="00F85679">
              <w:rPr>
                <w:rFonts w:eastAsiaTheme="minorEastAsia"/>
              </w:rPr>
              <w:t>, град</w:t>
            </w:r>
          </w:p>
        </w:tc>
        <w:tc>
          <w:tcPr>
            <w:tcW w:w="1560" w:type="dxa"/>
            <w:gridSpan w:val="3"/>
            <w:tcBorders>
              <w:top w:val="single" w:sz="4" w:space="0" w:color="auto"/>
              <w:left w:val="single" w:sz="4" w:space="0" w:color="auto"/>
              <w:bottom w:val="single" w:sz="4" w:space="0" w:color="auto"/>
              <w:right w:val="single" w:sz="4" w:space="0" w:color="auto"/>
            </w:tcBorders>
            <w:vAlign w:val="center"/>
          </w:tcPr>
          <w:p w14:paraId="40C1AEA8"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Давление, МПа</w:t>
            </w:r>
          </w:p>
        </w:tc>
        <w:tc>
          <w:tcPr>
            <w:tcW w:w="2013" w:type="dxa"/>
            <w:vMerge w:val="restart"/>
            <w:tcBorders>
              <w:top w:val="single" w:sz="4" w:space="0" w:color="auto"/>
              <w:left w:val="single" w:sz="4" w:space="0" w:color="auto"/>
              <w:bottom w:val="single" w:sz="4" w:space="0" w:color="auto"/>
              <w:right w:val="single" w:sz="4" w:space="0" w:color="auto"/>
            </w:tcBorders>
            <w:vAlign w:val="center"/>
          </w:tcPr>
          <w:p w14:paraId="61563347"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Время наработки, Т</w:t>
            </w:r>
            <w:r w:rsidRPr="00F85679">
              <w:rPr>
                <w:rFonts w:eastAsiaTheme="minorEastAsia"/>
                <w:vertAlign w:val="subscript"/>
              </w:rPr>
              <w:t xml:space="preserve">нараб., </w:t>
            </w:r>
            <w:r w:rsidRPr="00F85679">
              <w:rPr>
                <w:rFonts w:eastAsiaTheme="minorEastAsia"/>
              </w:rPr>
              <w:t>час</w:t>
            </w:r>
          </w:p>
        </w:tc>
      </w:tr>
      <w:tr w:rsidR="00724C6E" w:rsidRPr="00F85679" w14:paraId="616CE2F3" w14:textId="77777777" w:rsidTr="00486970">
        <w:tc>
          <w:tcPr>
            <w:tcW w:w="788" w:type="dxa"/>
            <w:vMerge/>
            <w:tcBorders>
              <w:top w:val="single" w:sz="4" w:space="0" w:color="auto"/>
              <w:left w:val="single" w:sz="4" w:space="0" w:color="auto"/>
              <w:bottom w:val="single" w:sz="4" w:space="0" w:color="auto"/>
              <w:right w:val="single" w:sz="4" w:space="0" w:color="auto"/>
            </w:tcBorders>
            <w:vAlign w:val="center"/>
          </w:tcPr>
          <w:p w14:paraId="0FA708F6" w14:textId="77777777" w:rsidR="00724C6E" w:rsidRPr="00F85679" w:rsidRDefault="00724C6E" w:rsidP="006B480D">
            <w:pPr>
              <w:rPr>
                <w:rFonts w:eastAsiaTheme="minorEastAsia"/>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60F8A01" w14:textId="77777777" w:rsidR="00724C6E" w:rsidRPr="00F85679" w:rsidRDefault="00724C6E" w:rsidP="006B480D">
            <w:pPr>
              <w:rPr>
                <w:rFonts w:eastAsiaTheme="minor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6D2E0A86"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Подаю</w:t>
            </w:r>
          </w:p>
          <w:p w14:paraId="1A569F6F"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щий трубо-</w:t>
            </w:r>
          </w:p>
          <w:p w14:paraId="082F1668"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провод</w:t>
            </w:r>
          </w:p>
        </w:tc>
        <w:tc>
          <w:tcPr>
            <w:tcW w:w="848" w:type="dxa"/>
            <w:gridSpan w:val="2"/>
            <w:tcBorders>
              <w:top w:val="single" w:sz="4" w:space="0" w:color="auto"/>
              <w:left w:val="single" w:sz="4" w:space="0" w:color="auto"/>
              <w:bottom w:val="single" w:sz="4" w:space="0" w:color="auto"/>
              <w:right w:val="single" w:sz="4" w:space="0" w:color="auto"/>
            </w:tcBorders>
            <w:vAlign w:val="center"/>
          </w:tcPr>
          <w:p w14:paraId="117B4649"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Обрат-</w:t>
            </w:r>
          </w:p>
          <w:p w14:paraId="41442254"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ный трубо-</w:t>
            </w:r>
          </w:p>
          <w:p w14:paraId="6DE5D91D"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провод</w:t>
            </w:r>
          </w:p>
        </w:tc>
        <w:tc>
          <w:tcPr>
            <w:tcW w:w="1020" w:type="dxa"/>
            <w:vMerge/>
            <w:tcBorders>
              <w:top w:val="single" w:sz="4" w:space="0" w:color="auto"/>
              <w:left w:val="single" w:sz="4" w:space="0" w:color="auto"/>
              <w:bottom w:val="single" w:sz="4" w:space="0" w:color="auto"/>
              <w:right w:val="single" w:sz="4" w:space="0" w:color="auto"/>
            </w:tcBorders>
            <w:vAlign w:val="center"/>
          </w:tcPr>
          <w:p w14:paraId="25C71D41" w14:textId="77777777" w:rsidR="00724C6E" w:rsidRPr="00F85679" w:rsidRDefault="00724C6E" w:rsidP="006B480D">
            <w:pP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vAlign w:val="center"/>
          </w:tcPr>
          <w:p w14:paraId="62BA19DB" w14:textId="77777777" w:rsidR="00724C6E" w:rsidRPr="00F85679" w:rsidRDefault="00724C6E" w:rsidP="006B480D">
            <w:pPr>
              <w:widowControl w:val="0"/>
              <w:autoSpaceDE w:val="0"/>
              <w:autoSpaceDN w:val="0"/>
              <w:adjustRightInd w:val="0"/>
              <w:jc w:val="center"/>
              <w:rPr>
                <w:rFonts w:eastAsiaTheme="minorEastAsia"/>
                <w:lang w:val="en-US"/>
              </w:rPr>
            </w:pPr>
            <w:r w:rsidRPr="00F85679">
              <w:rPr>
                <w:rFonts w:eastAsiaTheme="minorEastAsia"/>
                <w:lang w:val="en-US"/>
              </w:rPr>
              <w:t>t</w:t>
            </w:r>
          </w:p>
          <w:p w14:paraId="187EDF32"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подающая</w:t>
            </w:r>
          </w:p>
        </w:tc>
        <w:tc>
          <w:tcPr>
            <w:tcW w:w="708" w:type="dxa"/>
            <w:tcBorders>
              <w:top w:val="single" w:sz="4" w:space="0" w:color="auto"/>
              <w:left w:val="single" w:sz="4" w:space="0" w:color="auto"/>
              <w:bottom w:val="single" w:sz="4" w:space="0" w:color="auto"/>
              <w:right w:val="single" w:sz="4" w:space="0" w:color="auto"/>
            </w:tcBorders>
            <w:vAlign w:val="center"/>
          </w:tcPr>
          <w:p w14:paraId="56454593" w14:textId="77777777" w:rsidR="00724C6E" w:rsidRPr="00F85679" w:rsidRDefault="00724C6E" w:rsidP="006B480D">
            <w:pPr>
              <w:widowControl w:val="0"/>
              <w:autoSpaceDE w:val="0"/>
              <w:autoSpaceDN w:val="0"/>
              <w:adjustRightInd w:val="0"/>
              <w:jc w:val="center"/>
              <w:rPr>
                <w:rFonts w:eastAsiaTheme="minorEastAsia"/>
                <w:lang w:val="en-US"/>
              </w:rPr>
            </w:pPr>
            <w:r w:rsidRPr="00F85679">
              <w:rPr>
                <w:rFonts w:eastAsiaTheme="minorEastAsia"/>
                <w:lang w:val="en-US"/>
              </w:rPr>
              <w:t>t</w:t>
            </w:r>
          </w:p>
          <w:p w14:paraId="3A8AEC06"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обратная</w:t>
            </w:r>
          </w:p>
        </w:tc>
        <w:tc>
          <w:tcPr>
            <w:tcW w:w="851" w:type="dxa"/>
            <w:tcBorders>
              <w:top w:val="single" w:sz="4" w:space="0" w:color="auto"/>
              <w:left w:val="single" w:sz="4" w:space="0" w:color="auto"/>
              <w:bottom w:val="single" w:sz="4" w:space="0" w:color="auto"/>
              <w:right w:val="single" w:sz="4" w:space="0" w:color="auto"/>
            </w:tcBorders>
            <w:vAlign w:val="center"/>
          </w:tcPr>
          <w:p w14:paraId="7E8D70ED"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Р</w:t>
            </w:r>
          </w:p>
          <w:p w14:paraId="133230A2"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подающее</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7806623"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Р обратное</w:t>
            </w:r>
          </w:p>
        </w:tc>
        <w:tc>
          <w:tcPr>
            <w:tcW w:w="2013" w:type="dxa"/>
            <w:vMerge/>
            <w:tcBorders>
              <w:top w:val="single" w:sz="4" w:space="0" w:color="auto"/>
              <w:left w:val="single" w:sz="4" w:space="0" w:color="auto"/>
              <w:bottom w:val="single" w:sz="4" w:space="0" w:color="auto"/>
              <w:right w:val="single" w:sz="4" w:space="0" w:color="auto"/>
            </w:tcBorders>
            <w:vAlign w:val="center"/>
          </w:tcPr>
          <w:p w14:paraId="63DAF16E" w14:textId="77777777" w:rsidR="00724C6E" w:rsidRPr="00F85679" w:rsidRDefault="00724C6E" w:rsidP="006B480D">
            <w:pPr>
              <w:rPr>
                <w:rFonts w:eastAsiaTheme="minorEastAsia"/>
              </w:rPr>
            </w:pPr>
          </w:p>
        </w:tc>
      </w:tr>
      <w:tr w:rsidR="00724C6E" w:rsidRPr="00F85679" w14:paraId="7525249C" w14:textId="77777777" w:rsidTr="00486970">
        <w:tc>
          <w:tcPr>
            <w:tcW w:w="788" w:type="dxa"/>
            <w:tcBorders>
              <w:top w:val="single" w:sz="4" w:space="0" w:color="auto"/>
              <w:left w:val="single" w:sz="4" w:space="0" w:color="auto"/>
              <w:bottom w:val="single" w:sz="4" w:space="0" w:color="auto"/>
              <w:right w:val="single" w:sz="4" w:space="0" w:color="auto"/>
            </w:tcBorders>
            <w:vAlign w:val="center"/>
          </w:tcPr>
          <w:p w14:paraId="294B63E3"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1</w:t>
            </w:r>
          </w:p>
        </w:tc>
        <w:tc>
          <w:tcPr>
            <w:tcW w:w="1305" w:type="dxa"/>
            <w:tcBorders>
              <w:top w:val="single" w:sz="4" w:space="0" w:color="auto"/>
              <w:left w:val="single" w:sz="4" w:space="0" w:color="auto"/>
              <w:bottom w:val="single" w:sz="4" w:space="0" w:color="auto"/>
              <w:right w:val="single" w:sz="4" w:space="0" w:color="auto"/>
            </w:tcBorders>
            <w:vAlign w:val="center"/>
          </w:tcPr>
          <w:p w14:paraId="4C43CC9D"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2</w:t>
            </w:r>
          </w:p>
        </w:tc>
        <w:tc>
          <w:tcPr>
            <w:tcW w:w="850" w:type="dxa"/>
            <w:tcBorders>
              <w:top w:val="single" w:sz="4" w:space="0" w:color="auto"/>
              <w:left w:val="single" w:sz="4" w:space="0" w:color="auto"/>
              <w:bottom w:val="single" w:sz="4" w:space="0" w:color="auto"/>
              <w:right w:val="single" w:sz="4" w:space="0" w:color="auto"/>
            </w:tcBorders>
            <w:vAlign w:val="center"/>
          </w:tcPr>
          <w:p w14:paraId="600D7202"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3</w:t>
            </w:r>
          </w:p>
        </w:tc>
        <w:tc>
          <w:tcPr>
            <w:tcW w:w="848" w:type="dxa"/>
            <w:gridSpan w:val="2"/>
            <w:tcBorders>
              <w:top w:val="single" w:sz="4" w:space="0" w:color="auto"/>
              <w:left w:val="single" w:sz="4" w:space="0" w:color="auto"/>
              <w:bottom w:val="single" w:sz="4" w:space="0" w:color="auto"/>
              <w:right w:val="single" w:sz="4" w:space="0" w:color="auto"/>
            </w:tcBorders>
            <w:vAlign w:val="center"/>
          </w:tcPr>
          <w:p w14:paraId="7EDBA1CC"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4</w:t>
            </w:r>
          </w:p>
        </w:tc>
        <w:tc>
          <w:tcPr>
            <w:tcW w:w="1020" w:type="dxa"/>
            <w:tcBorders>
              <w:top w:val="single" w:sz="4" w:space="0" w:color="auto"/>
              <w:left w:val="single" w:sz="4" w:space="0" w:color="auto"/>
              <w:bottom w:val="single" w:sz="4" w:space="0" w:color="auto"/>
              <w:right w:val="single" w:sz="4" w:space="0" w:color="auto"/>
            </w:tcBorders>
            <w:vAlign w:val="center"/>
          </w:tcPr>
          <w:p w14:paraId="4ADAFE9A"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5</w:t>
            </w:r>
          </w:p>
        </w:tc>
        <w:tc>
          <w:tcPr>
            <w:tcW w:w="826" w:type="dxa"/>
            <w:gridSpan w:val="2"/>
            <w:tcBorders>
              <w:top w:val="single" w:sz="4" w:space="0" w:color="auto"/>
              <w:left w:val="single" w:sz="4" w:space="0" w:color="auto"/>
              <w:bottom w:val="single" w:sz="4" w:space="0" w:color="auto"/>
              <w:right w:val="single" w:sz="4" w:space="0" w:color="auto"/>
            </w:tcBorders>
            <w:vAlign w:val="center"/>
          </w:tcPr>
          <w:p w14:paraId="4E663E93"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6</w:t>
            </w:r>
          </w:p>
        </w:tc>
        <w:tc>
          <w:tcPr>
            <w:tcW w:w="708" w:type="dxa"/>
            <w:tcBorders>
              <w:top w:val="single" w:sz="4" w:space="0" w:color="auto"/>
              <w:left w:val="single" w:sz="4" w:space="0" w:color="auto"/>
              <w:bottom w:val="single" w:sz="4" w:space="0" w:color="auto"/>
              <w:right w:val="single" w:sz="4" w:space="0" w:color="auto"/>
            </w:tcBorders>
            <w:vAlign w:val="center"/>
          </w:tcPr>
          <w:p w14:paraId="437B6512"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7</w:t>
            </w:r>
          </w:p>
        </w:tc>
        <w:tc>
          <w:tcPr>
            <w:tcW w:w="851" w:type="dxa"/>
            <w:tcBorders>
              <w:top w:val="single" w:sz="4" w:space="0" w:color="auto"/>
              <w:left w:val="single" w:sz="4" w:space="0" w:color="auto"/>
              <w:bottom w:val="single" w:sz="4" w:space="0" w:color="auto"/>
              <w:right w:val="single" w:sz="4" w:space="0" w:color="auto"/>
            </w:tcBorders>
            <w:vAlign w:val="center"/>
          </w:tcPr>
          <w:p w14:paraId="6FE12AF1"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C3963BA"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9</w:t>
            </w:r>
          </w:p>
        </w:tc>
        <w:tc>
          <w:tcPr>
            <w:tcW w:w="2013" w:type="dxa"/>
            <w:tcBorders>
              <w:top w:val="single" w:sz="4" w:space="0" w:color="auto"/>
              <w:left w:val="single" w:sz="4" w:space="0" w:color="auto"/>
              <w:bottom w:val="single" w:sz="4" w:space="0" w:color="auto"/>
              <w:right w:val="single" w:sz="4" w:space="0" w:color="auto"/>
            </w:tcBorders>
            <w:vAlign w:val="center"/>
          </w:tcPr>
          <w:p w14:paraId="30B399EF"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10</w:t>
            </w:r>
          </w:p>
        </w:tc>
      </w:tr>
      <w:tr w:rsidR="00724C6E" w:rsidRPr="00F85679" w14:paraId="7B804FC0" w14:textId="77777777" w:rsidTr="00486970">
        <w:tc>
          <w:tcPr>
            <w:tcW w:w="788" w:type="dxa"/>
            <w:tcBorders>
              <w:top w:val="single" w:sz="4" w:space="0" w:color="auto"/>
              <w:left w:val="single" w:sz="4" w:space="0" w:color="auto"/>
              <w:bottom w:val="single" w:sz="4" w:space="0" w:color="auto"/>
              <w:right w:val="single" w:sz="4" w:space="0" w:color="auto"/>
            </w:tcBorders>
          </w:tcPr>
          <w:p w14:paraId="2CFA7D1E" w14:textId="77777777" w:rsidR="00724C6E" w:rsidRPr="00F85679" w:rsidRDefault="00724C6E" w:rsidP="006B480D">
            <w:pPr>
              <w:widowControl w:val="0"/>
              <w:autoSpaceDE w:val="0"/>
              <w:autoSpaceDN w:val="0"/>
              <w:adjustRightInd w:val="0"/>
              <w:jc w:val="center"/>
              <w:rPr>
                <w:rFonts w:eastAsiaTheme="minorEastAsia"/>
              </w:rPr>
            </w:pPr>
          </w:p>
        </w:tc>
        <w:tc>
          <w:tcPr>
            <w:tcW w:w="1305" w:type="dxa"/>
            <w:tcBorders>
              <w:top w:val="single" w:sz="4" w:space="0" w:color="auto"/>
              <w:left w:val="single" w:sz="4" w:space="0" w:color="auto"/>
              <w:bottom w:val="single" w:sz="4" w:space="0" w:color="auto"/>
              <w:right w:val="single" w:sz="4" w:space="0" w:color="auto"/>
            </w:tcBorders>
          </w:tcPr>
          <w:p w14:paraId="209EB8E6" w14:textId="77777777" w:rsidR="00724C6E" w:rsidRPr="00F85679" w:rsidRDefault="00724C6E" w:rsidP="006B480D">
            <w:pPr>
              <w:widowControl w:val="0"/>
              <w:autoSpaceDE w:val="0"/>
              <w:autoSpaceDN w:val="0"/>
              <w:adjustRightInd w:val="0"/>
              <w:jc w:val="center"/>
              <w:rPr>
                <w:rFonts w:eastAsiaTheme="minorEastAsia"/>
              </w:rPr>
            </w:pPr>
          </w:p>
        </w:tc>
        <w:tc>
          <w:tcPr>
            <w:tcW w:w="850" w:type="dxa"/>
            <w:tcBorders>
              <w:top w:val="single" w:sz="4" w:space="0" w:color="auto"/>
              <w:left w:val="single" w:sz="4" w:space="0" w:color="auto"/>
              <w:bottom w:val="single" w:sz="4" w:space="0" w:color="auto"/>
              <w:right w:val="single" w:sz="4" w:space="0" w:color="auto"/>
            </w:tcBorders>
          </w:tcPr>
          <w:p w14:paraId="04281099" w14:textId="77777777" w:rsidR="00724C6E" w:rsidRPr="00F85679" w:rsidRDefault="00724C6E" w:rsidP="006B480D">
            <w:pPr>
              <w:widowControl w:val="0"/>
              <w:autoSpaceDE w:val="0"/>
              <w:autoSpaceDN w:val="0"/>
              <w:adjustRightInd w:val="0"/>
              <w:jc w:val="center"/>
              <w:rPr>
                <w:rFonts w:eastAsiaTheme="minorEastAsia"/>
              </w:rPr>
            </w:pPr>
          </w:p>
        </w:tc>
        <w:tc>
          <w:tcPr>
            <w:tcW w:w="848" w:type="dxa"/>
            <w:gridSpan w:val="2"/>
            <w:tcBorders>
              <w:top w:val="single" w:sz="4" w:space="0" w:color="auto"/>
              <w:left w:val="single" w:sz="4" w:space="0" w:color="auto"/>
              <w:bottom w:val="single" w:sz="4" w:space="0" w:color="auto"/>
              <w:right w:val="single" w:sz="4" w:space="0" w:color="auto"/>
            </w:tcBorders>
          </w:tcPr>
          <w:p w14:paraId="1011642C" w14:textId="77777777" w:rsidR="00724C6E" w:rsidRPr="00F85679" w:rsidRDefault="00724C6E" w:rsidP="006B480D">
            <w:pPr>
              <w:widowControl w:val="0"/>
              <w:autoSpaceDE w:val="0"/>
              <w:autoSpaceDN w:val="0"/>
              <w:adjustRightInd w:val="0"/>
              <w:jc w:val="center"/>
              <w:rPr>
                <w:rFonts w:eastAsiaTheme="minorEastAsia"/>
              </w:rPr>
            </w:pPr>
          </w:p>
        </w:tc>
        <w:tc>
          <w:tcPr>
            <w:tcW w:w="1020" w:type="dxa"/>
            <w:tcBorders>
              <w:top w:val="single" w:sz="4" w:space="0" w:color="auto"/>
              <w:left w:val="single" w:sz="4" w:space="0" w:color="auto"/>
              <w:bottom w:val="single" w:sz="4" w:space="0" w:color="auto"/>
              <w:right w:val="single" w:sz="4" w:space="0" w:color="auto"/>
            </w:tcBorders>
          </w:tcPr>
          <w:p w14:paraId="063CB45E" w14:textId="77777777" w:rsidR="00724C6E" w:rsidRPr="00F85679" w:rsidRDefault="00724C6E" w:rsidP="006B480D">
            <w:pPr>
              <w:widowControl w:val="0"/>
              <w:autoSpaceDE w:val="0"/>
              <w:autoSpaceDN w:val="0"/>
              <w:adjustRightInd w:val="0"/>
              <w:jc w:val="cente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tcPr>
          <w:p w14:paraId="61E03F75" w14:textId="77777777" w:rsidR="00724C6E" w:rsidRPr="00F85679" w:rsidRDefault="00724C6E" w:rsidP="006B480D">
            <w:pPr>
              <w:widowControl w:val="0"/>
              <w:autoSpaceDE w:val="0"/>
              <w:autoSpaceDN w:val="0"/>
              <w:adjustRightInd w:val="0"/>
              <w:jc w:val="center"/>
              <w:rPr>
                <w:rFonts w:eastAsiaTheme="minorEastAsia"/>
              </w:rPr>
            </w:pPr>
          </w:p>
        </w:tc>
        <w:tc>
          <w:tcPr>
            <w:tcW w:w="708" w:type="dxa"/>
            <w:tcBorders>
              <w:top w:val="single" w:sz="4" w:space="0" w:color="auto"/>
              <w:left w:val="single" w:sz="4" w:space="0" w:color="auto"/>
              <w:bottom w:val="single" w:sz="4" w:space="0" w:color="auto"/>
              <w:right w:val="single" w:sz="4" w:space="0" w:color="auto"/>
            </w:tcBorders>
          </w:tcPr>
          <w:p w14:paraId="72EF4604" w14:textId="77777777" w:rsidR="00724C6E" w:rsidRPr="00F85679" w:rsidRDefault="00724C6E" w:rsidP="006B480D">
            <w:pPr>
              <w:widowControl w:val="0"/>
              <w:autoSpaceDE w:val="0"/>
              <w:autoSpaceDN w:val="0"/>
              <w:adjustRightInd w:val="0"/>
              <w:jc w:val="center"/>
              <w:rPr>
                <w:rFonts w:eastAsiaTheme="minorEastAsia"/>
              </w:rPr>
            </w:pPr>
          </w:p>
        </w:tc>
        <w:tc>
          <w:tcPr>
            <w:tcW w:w="851" w:type="dxa"/>
            <w:tcBorders>
              <w:top w:val="single" w:sz="4" w:space="0" w:color="auto"/>
              <w:left w:val="single" w:sz="4" w:space="0" w:color="auto"/>
              <w:bottom w:val="single" w:sz="4" w:space="0" w:color="auto"/>
              <w:right w:val="single" w:sz="4" w:space="0" w:color="auto"/>
            </w:tcBorders>
          </w:tcPr>
          <w:p w14:paraId="605DF17A" w14:textId="77777777" w:rsidR="00724C6E" w:rsidRPr="00F85679" w:rsidRDefault="00724C6E" w:rsidP="006B480D">
            <w:pPr>
              <w:widowControl w:val="0"/>
              <w:autoSpaceDE w:val="0"/>
              <w:autoSpaceDN w:val="0"/>
              <w:adjustRightInd w:val="0"/>
              <w:jc w:val="center"/>
              <w:rPr>
                <w:rFonts w:eastAsiaTheme="minorEastAsia"/>
              </w:rPr>
            </w:pPr>
          </w:p>
        </w:tc>
        <w:tc>
          <w:tcPr>
            <w:tcW w:w="709" w:type="dxa"/>
            <w:gridSpan w:val="2"/>
            <w:tcBorders>
              <w:top w:val="single" w:sz="4" w:space="0" w:color="auto"/>
              <w:left w:val="single" w:sz="4" w:space="0" w:color="auto"/>
              <w:bottom w:val="single" w:sz="4" w:space="0" w:color="auto"/>
              <w:right w:val="single" w:sz="4" w:space="0" w:color="auto"/>
            </w:tcBorders>
          </w:tcPr>
          <w:p w14:paraId="0F05B010" w14:textId="77777777" w:rsidR="00724C6E" w:rsidRPr="00F85679" w:rsidRDefault="00724C6E" w:rsidP="006B480D">
            <w:pPr>
              <w:widowControl w:val="0"/>
              <w:autoSpaceDE w:val="0"/>
              <w:autoSpaceDN w:val="0"/>
              <w:adjustRightInd w:val="0"/>
              <w:jc w:val="center"/>
              <w:rPr>
                <w:rFonts w:eastAsiaTheme="minorEastAsia"/>
              </w:rPr>
            </w:pPr>
          </w:p>
        </w:tc>
        <w:tc>
          <w:tcPr>
            <w:tcW w:w="2013" w:type="dxa"/>
            <w:tcBorders>
              <w:top w:val="single" w:sz="4" w:space="0" w:color="auto"/>
              <w:left w:val="single" w:sz="4" w:space="0" w:color="auto"/>
              <w:bottom w:val="single" w:sz="4" w:space="0" w:color="auto"/>
              <w:right w:val="single" w:sz="4" w:space="0" w:color="auto"/>
            </w:tcBorders>
          </w:tcPr>
          <w:p w14:paraId="68400803" w14:textId="77777777" w:rsidR="00724C6E" w:rsidRPr="00F85679" w:rsidRDefault="00724C6E" w:rsidP="006B480D">
            <w:pPr>
              <w:widowControl w:val="0"/>
              <w:autoSpaceDE w:val="0"/>
              <w:autoSpaceDN w:val="0"/>
              <w:adjustRightInd w:val="0"/>
              <w:jc w:val="center"/>
              <w:rPr>
                <w:rFonts w:eastAsiaTheme="minorEastAsia"/>
              </w:rPr>
            </w:pPr>
          </w:p>
        </w:tc>
      </w:tr>
      <w:tr w:rsidR="00724C6E" w:rsidRPr="00F85679" w14:paraId="1338927F" w14:textId="77777777" w:rsidTr="00486970">
        <w:tc>
          <w:tcPr>
            <w:tcW w:w="788" w:type="dxa"/>
            <w:tcBorders>
              <w:top w:val="single" w:sz="4" w:space="0" w:color="auto"/>
              <w:left w:val="single" w:sz="4" w:space="0" w:color="auto"/>
              <w:bottom w:val="single" w:sz="4" w:space="0" w:color="auto"/>
              <w:right w:val="single" w:sz="4" w:space="0" w:color="auto"/>
            </w:tcBorders>
          </w:tcPr>
          <w:p w14:paraId="048071D7"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Итого</w:t>
            </w:r>
          </w:p>
        </w:tc>
        <w:tc>
          <w:tcPr>
            <w:tcW w:w="1305" w:type="dxa"/>
            <w:tcBorders>
              <w:top w:val="single" w:sz="4" w:space="0" w:color="auto"/>
              <w:left w:val="single" w:sz="4" w:space="0" w:color="auto"/>
              <w:bottom w:val="single" w:sz="4" w:space="0" w:color="auto"/>
              <w:right w:val="single" w:sz="4" w:space="0" w:color="auto"/>
            </w:tcBorders>
          </w:tcPr>
          <w:p w14:paraId="4E9BE699" w14:textId="77777777" w:rsidR="00724C6E" w:rsidRPr="00F85679" w:rsidRDefault="00724C6E" w:rsidP="006B480D">
            <w:pPr>
              <w:widowControl w:val="0"/>
              <w:autoSpaceDE w:val="0"/>
              <w:autoSpaceDN w:val="0"/>
              <w:adjustRightInd w:val="0"/>
              <w:jc w:val="center"/>
              <w:rPr>
                <w:rFonts w:eastAsiaTheme="minorEastAsia"/>
              </w:rPr>
            </w:pPr>
          </w:p>
        </w:tc>
        <w:tc>
          <w:tcPr>
            <w:tcW w:w="850" w:type="dxa"/>
            <w:tcBorders>
              <w:top w:val="single" w:sz="4" w:space="0" w:color="auto"/>
              <w:left w:val="single" w:sz="4" w:space="0" w:color="auto"/>
              <w:bottom w:val="single" w:sz="4" w:space="0" w:color="auto"/>
              <w:right w:val="single" w:sz="4" w:space="0" w:color="auto"/>
            </w:tcBorders>
          </w:tcPr>
          <w:p w14:paraId="4DEA5CD7" w14:textId="77777777" w:rsidR="00724C6E" w:rsidRPr="00F85679" w:rsidRDefault="00724C6E" w:rsidP="006B480D">
            <w:pPr>
              <w:widowControl w:val="0"/>
              <w:autoSpaceDE w:val="0"/>
              <w:autoSpaceDN w:val="0"/>
              <w:adjustRightInd w:val="0"/>
              <w:jc w:val="center"/>
              <w:rPr>
                <w:rFonts w:eastAsiaTheme="minorEastAsia"/>
              </w:rPr>
            </w:pPr>
          </w:p>
        </w:tc>
        <w:tc>
          <w:tcPr>
            <w:tcW w:w="848" w:type="dxa"/>
            <w:gridSpan w:val="2"/>
            <w:tcBorders>
              <w:top w:val="single" w:sz="4" w:space="0" w:color="auto"/>
              <w:left w:val="single" w:sz="4" w:space="0" w:color="auto"/>
              <w:bottom w:val="single" w:sz="4" w:space="0" w:color="auto"/>
              <w:right w:val="single" w:sz="4" w:space="0" w:color="auto"/>
            </w:tcBorders>
          </w:tcPr>
          <w:p w14:paraId="32F8751B" w14:textId="77777777" w:rsidR="00724C6E" w:rsidRPr="00F85679" w:rsidRDefault="00724C6E" w:rsidP="006B480D">
            <w:pPr>
              <w:widowControl w:val="0"/>
              <w:autoSpaceDE w:val="0"/>
              <w:autoSpaceDN w:val="0"/>
              <w:adjustRightInd w:val="0"/>
              <w:jc w:val="center"/>
              <w:rPr>
                <w:rFonts w:eastAsiaTheme="minorEastAsia"/>
              </w:rPr>
            </w:pPr>
          </w:p>
        </w:tc>
        <w:tc>
          <w:tcPr>
            <w:tcW w:w="1020" w:type="dxa"/>
            <w:tcBorders>
              <w:top w:val="single" w:sz="4" w:space="0" w:color="auto"/>
              <w:left w:val="single" w:sz="4" w:space="0" w:color="auto"/>
              <w:bottom w:val="single" w:sz="4" w:space="0" w:color="auto"/>
              <w:right w:val="single" w:sz="4" w:space="0" w:color="auto"/>
            </w:tcBorders>
          </w:tcPr>
          <w:p w14:paraId="00B14DDA" w14:textId="77777777" w:rsidR="00724C6E" w:rsidRPr="00F85679" w:rsidRDefault="00724C6E" w:rsidP="006B480D">
            <w:pPr>
              <w:widowControl w:val="0"/>
              <w:autoSpaceDE w:val="0"/>
              <w:autoSpaceDN w:val="0"/>
              <w:adjustRightInd w:val="0"/>
              <w:jc w:val="cente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tcPr>
          <w:p w14:paraId="2D044AC9" w14:textId="77777777" w:rsidR="00724C6E" w:rsidRPr="00F85679" w:rsidRDefault="00724C6E" w:rsidP="006B480D">
            <w:pPr>
              <w:widowControl w:val="0"/>
              <w:autoSpaceDE w:val="0"/>
              <w:autoSpaceDN w:val="0"/>
              <w:adjustRightInd w:val="0"/>
              <w:jc w:val="center"/>
              <w:rPr>
                <w:rFonts w:eastAsiaTheme="minorEastAsia"/>
              </w:rPr>
            </w:pPr>
          </w:p>
        </w:tc>
        <w:tc>
          <w:tcPr>
            <w:tcW w:w="708" w:type="dxa"/>
            <w:tcBorders>
              <w:top w:val="single" w:sz="4" w:space="0" w:color="auto"/>
              <w:left w:val="single" w:sz="4" w:space="0" w:color="auto"/>
              <w:bottom w:val="single" w:sz="4" w:space="0" w:color="auto"/>
              <w:right w:val="single" w:sz="4" w:space="0" w:color="auto"/>
            </w:tcBorders>
          </w:tcPr>
          <w:p w14:paraId="18B5C967" w14:textId="77777777" w:rsidR="00724C6E" w:rsidRPr="00F85679" w:rsidRDefault="00724C6E" w:rsidP="006B480D">
            <w:pPr>
              <w:widowControl w:val="0"/>
              <w:autoSpaceDE w:val="0"/>
              <w:autoSpaceDN w:val="0"/>
              <w:adjustRightInd w:val="0"/>
              <w:jc w:val="center"/>
              <w:rPr>
                <w:rFonts w:eastAsiaTheme="minorEastAsia"/>
              </w:rPr>
            </w:pPr>
          </w:p>
        </w:tc>
        <w:tc>
          <w:tcPr>
            <w:tcW w:w="851" w:type="dxa"/>
            <w:tcBorders>
              <w:top w:val="single" w:sz="4" w:space="0" w:color="auto"/>
              <w:left w:val="single" w:sz="4" w:space="0" w:color="auto"/>
              <w:bottom w:val="single" w:sz="4" w:space="0" w:color="auto"/>
              <w:right w:val="single" w:sz="4" w:space="0" w:color="auto"/>
            </w:tcBorders>
          </w:tcPr>
          <w:p w14:paraId="10FC453B" w14:textId="77777777" w:rsidR="00724C6E" w:rsidRPr="00F85679" w:rsidRDefault="00724C6E" w:rsidP="006B480D">
            <w:pPr>
              <w:widowControl w:val="0"/>
              <w:autoSpaceDE w:val="0"/>
              <w:autoSpaceDN w:val="0"/>
              <w:adjustRightInd w:val="0"/>
              <w:jc w:val="center"/>
              <w:rPr>
                <w:rFonts w:eastAsiaTheme="minorEastAsia"/>
              </w:rPr>
            </w:pPr>
          </w:p>
        </w:tc>
        <w:tc>
          <w:tcPr>
            <w:tcW w:w="709" w:type="dxa"/>
            <w:gridSpan w:val="2"/>
            <w:tcBorders>
              <w:top w:val="single" w:sz="4" w:space="0" w:color="auto"/>
              <w:left w:val="single" w:sz="4" w:space="0" w:color="auto"/>
              <w:bottom w:val="single" w:sz="4" w:space="0" w:color="auto"/>
              <w:right w:val="single" w:sz="4" w:space="0" w:color="auto"/>
            </w:tcBorders>
          </w:tcPr>
          <w:p w14:paraId="38F8AB3C" w14:textId="77777777" w:rsidR="00724C6E" w:rsidRPr="00F85679" w:rsidRDefault="00724C6E" w:rsidP="006B480D">
            <w:pPr>
              <w:widowControl w:val="0"/>
              <w:autoSpaceDE w:val="0"/>
              <w:autoSpaceDN w:val="0"/>
              <w:adjustRightInd w:val="0"/>
              <w:jc w:val="center"/>
              <w:rPr>
                <w:rFonts w:eastAsiaTheme="minorEastAsia"/>
              </w:rPr>
            </w:pPr>
          </w:p>
        </w:tc>
        <w:tc>
          <w:tcPr>
            <w:tcW w:w="2013" w:type="dxa"/>
            <w:tcBorders>
              <w:top w:val="single" w:sz="4" w:space="0" w:color="auto"/>
              <w:left w:val="single" w:sz="4" w:space="0" w:color="auto"/>
              <w:bottom w:val="single" w:sz="4" w:space="0" w:color="auto"/>
              <w:right w:val="single" w:sz="4" w:space="0" w:color="auto"/>
            </w:tcBorders>
          </w:tcPr>
          <w:p w14:paraId="36CDE0DF" w14:textId="77777777" w:rsidR="00724C6E" w:rsidRPr="00F85679" w:rsidRDefault="00724C6E" w:rsidP="006B480D">
            <w:pPr>
              <w:widowControl w:val="0"/>
              <w:autoSpaceDE w:val="0"/>
              <w:autoSpaceDN w:val="0"/>
              <w:adjustRightInd w:val="0"/>
              <w:jc w:val="center"/>
              <w:rPr>
                <w:rFonts w:eastAsiaTheme="minorEastAsia"/>
              </w:rPr>
            </w:pPr>
          </w:p>
        </w:tc>
      </w:tr>
      <w:tr w:rsidR="00724C6E" w:rsidRPr="00F85679" w14:paraId="764596D3" w14:textId="77777777" w:rsidTr="00486970">
        <w:tc>
          <w:tcPr>
            <w:tcW w:w="9918" w:type="dxa"/>
            <w:gridSpan w:val="13"/>
            <w:tcBorders>
              <w:top w:val="single" w:sz="4" w:space="0" w:color="auto"/>
              <w:left w:val="single" w:sz="4" w:space="0" w:color="auto"/>
              <w:bottom w:val="single" w:sz="4" w:space="0" w:color="auto"/>
              <w:right w:val="single" w:sz="4" w:space="0" w:color="auto"/>
            </w:tcBorders>
          </w:tcPr>
          <w:p w14:paraId="7C58D08C" w14:textId="77777777" w:rsidR="00724C6E" w:rsidRPr="00F85679" w:rsidRDefault="00724C6E" w:rsidP="006B480D">
            <w:pPr>
              <w:widowControl w:val="0"/>
              <w:autoSpaceDE w:val="0"/>
              <w:autoSpaceDN w:val="0"/>
              <w:adjustRightInd w:val="0"/>
              <w:jc w:val="center"/>
              <w:rPr>
                <w:rFonts w:eastAsiaTheme="minorEastAsia"/>
              </w:rPr>
            </w:pPr>
            <w:r w:rsidRPr="00F85679">
              <w:rPr>
                <w:rFonts w:eastAsiaTheme="minorEastAsia"/>
              </w:rPr>
              <w:t>Разность показаний на трубопроводах Абонента ΔМ=М</w:t>
            </w:r>
            <w:r w:rsidRPr="00F85679">
              <w:rPr>
                <w:rFonts w:eastAsiaTheme="minorEastAsia"/>
                <w:vertAlign w:val="subscript"/>
              </w:rPr>
              <w:t>1</w:t>
            </w:r>
            <w:r w:rsidRPr="00F85679">
              <w:rPr>
                <w:rFonts w:eastAsiaTheme="minorEastAsia"/>
              </w:rPr>
              <w:t>-М</w:t>
            </w:r>
            <w:r w:rsidRPr="00F85679">
              <w:rPr>
                <w:rFonts w:eastAsiaTheme="minorEastAsia"/>
                <w:vertAlign w:val="subscript"/>
              </w:rPr>
              <w:t>2</w:t>
            </w:r>
            <w:r w:rsidRPr="00F85679">
              <w:rPr>
                <w:rFonts w:eastAsiaTheme="minorEastAsia"/>
              </w:rPr>
              <w:t>, т;                  ΔТ=Т</w:t>
            </w:r>
            <w:r w:rsidRPr="00F85679">
              <w:rPr>
                <w:rFonts w:eastAsiaTheme="minorEastAsia"/>
                <w:vertAlign w:val="subscript"/>
              </w:rPr>
              <w:t>1</w:t>
            </w:r>
            <w:r w:rsidRPr="00F85679">
              <w:rPr>
                <w:rFonts w:eastAsiaTheme="minorEastAsia"/>
              </w:rPr>
              <w:t>-Т</w:t>
            </w:r>
            <w:r w:rsidRPr="00F85679">
              <w:rPr>
                <w:rFonts w:eastAsiaTheme="minorEastAsia"/>
                <w:vertAlign w:val="subscript"/>
              </w:rPr>
              <w:t>2</w:t>
            </w:r>
            <w:r w:rsidRPr="00F85679">
              <w:rPr>
                <w:rFonts w:eastAsiaTheme="minorEastAsia"/>
              </w:rPr>
              <w:t>, град.</w:t>
            </w:r>
          </w:p>
        </w:tc>
      </w:tr>
      <w:tr w:rsidR="00724C6E" w:rsidRPr="00F85679" w14:paraId="3C387D59" w14:textId="77777777" w:rsidTr="00486970">
        <w:tc>
          <w:tcPr>
            <w:tcW w:w="9918" w:type="dxa"/>
            <w:gridSpan w:val="13"/>
            <w:tcBorders>
              <w:top w:val="single" w:sz="4" w:space="0" w:color="auto"/>
              <w:left w:val="single" w:sz="4" w:space="0" w:color="auto"/>
              <w:bottom w:val="single" w:sz="4" w:space="0" w:color="auto"/>
              <w:right w:val="single" w:sz="4" w:space="0" w:color="auto"/>
            </w:tcBorders>
          </w:tcPr>
          <w:p w14:paraId="66B8022E" w14:textId="0C215435" w:rsidR="00724C6E" w:rsidRPr="00F85679" w:rsidRDefault="00724C6E" w:rsidP="006B480D">
            <w:pPr>
              <w:widowControl w:val="0"/>
              <w:autoSpaceDE w:val="0"/>
              <w:autoSpaceDN w:val="0"/>
              <w:adjustRightInd w:val="0"/>
              <w:rPr>
                <w:rFonts w:eastAsiaTheme="minorEastAsia"/>
              </w:rPr>
            </w:pPr>
            <w:r w:rsidRPr="00F85679">
              <w:rPr>
                <w:rFonts w:eastAsiaTheme="minorEastAsia"/>
              </w:rPr>
              <w:t>Время работы теплосистемы,                    Т</w:t>
            </w:r>
            <w:r w:rsidRPr="00F85679">
              <w:rPr>
                <w:rFonts w:eastAsiaTheme="minorEastAsia"/>
                <w:vertAlign w:val="subscript"/>
              </w:rPr>
              <w:t>нараб.</w:t>
            </w:r>
            <w:r w:rsidRPr="00F85679">
              <w:rPr>
                <w:rFonts w:eastAsiaTheme="minorEastAsia"/>
              </w:rPr>
              <w:t>+              Т</w:t>
            </w:r>
            <w:r w:rsidRPr="00F85679">
              <w:rPr>
                <w:rFonts w:eastAsiaTheme="minorEastAsia"/>
                <w:vertAlign w:val="subscript"/>
                <w:lang w:val="en-US"/>
              </w:rPr>
              <w:t>mi</w:t>
            </w:r>
            <w:r w:rsidR="00E519F5" w:rsidRPr="00F85679">
              <w:rPr>
                <w:rFonts w:eastAsiaTheme="minorEastAsia"/>
                <w:vertAlign w:val="subscript"/>
              </w:rPr>
              <w:t>№</w:t>
            </w:r>
            <w:r w:rsidRPr="00F85679">
              <w:rPr>
                <w:rFonts w:eastAsiaTheme="minorEastAsia"/>
              </w:rPr>
              <w:t>+               Т</w:t>
            </w:r>
            <w:r w:rsidRPr="00F85679">
              <w:rPr>
                <w:rFonts w:eastAsiaTheme="minorEastAsia"/>
                <w:vertAlign w:val="subscript"/>
                <w:lang w:val="en-US"/>
              </w:rPr>
              <w:t>max</w:t>
            </w:r>
            <w:r w:rsidRPr="00F85679">
              <w:rPr>
                <w:rFonts w:eastAsiaTheme="minorEastAsia"/>
              </w:rPr>
              <w:t xml:space="preserve">+              </w:t>
            </w:r>
            <w:r w:rsidRPr="00F85679">
              <w:rPr>
                <w:rFonts w:eastAsiaTheme="minorEastAsia"/>
                <w:lang w:val="en-US"/>
              </w:rPr>
              <w:t>T</w:t>
            </w:r>
            <w:r w:rsidRPr="00F85679">
              <w:rPr>
                <w:rFonts w:eastAsiaTheme="minorEastAsia"/>
              </w:rPr>
              <w:t>Δ</w:t>
            </w:r>
            <w:r w:rsidRPr="00F85679">
              <w:rPr>
                <w:rFonts w:eastAsiaTheme="minorEastAsia"/>
                <w:lang w:val="en-US"/>
              </w:rPr>
              <w:t>t</w:t>
            </w:r>
            <w:r w:rsidRPr="00F85679">
              <w:rPr>
                <w:rFonts w:eastAsiaTheme="minorEastAsia"/>
              </w:rPr>
              <w:t xml:space="preserve">+         Т ош. час     </w:t>
            </w:r>
          </w:p>
        </w:tc>
      </w:tr>
      <w:tr w:rsidR="00724C6E" w:rsidRPr="00F85679" w14:paraId="6CC0CB54" w14:textId="77777777" w:rsidTr="00486970">
        <w:tc>
          <w:tcPr>
            <w:tcW w:w="9918" w:type="dxa"/>
            <w:gridSpan w:val="13"/>
            <w:tcBorders>
              <w:top w:val="single" w:sz="4" w:space="0" w:color="auto"/>
              <w:left w:val="single" w:sz="4" w:space="0" w:color="auto"/>
              <w:bottom w:val="single" w:sz="4" w:space="0" w:color="auto"/>
              <w:right w:val="single" w:sz="4" w:space="0" w:color="auto"/>
            </w:tcBorders>
          </w:tcPr>
          <w:p w14:paraId="5E2D829E" w14:textId="4D12F7EB" w:rsidR="00724C6E" w:rsidRPr="00F85679" w:rsidRDefault="00724C6E" w:rsidP="006B480D">
            <w:pPr>
              <w:widowControl w:val="0"/>
              <w:autoSpaceDE w:val="0"/>
              <w:autoSpaceDN w:val="0"/>
              <w:adjustRightInd w:val="0"/>
              <w:rPr>
                <w:rFonts w:eastAsiaTheme="minorEastAsia"/>
              </w:rPr>
            </w:pPr>
            <w:r w:rsidRPr="00F85679">
              <w:rPr>
                <w:rFonts w:eastAsiaTheme="minorEastAsia"/>
              </w:rPr>
              <w:t xml:space="preserve">Количество потребленного   </w:t>
            </w:r>
            <w:r w:rsidRPr="00F85679">
              <w:rPr>
                <w:rFonts w:eastAsiaTheme="minorEastAsia"/>
                <w:lang w:val="en-US"/>
              </w:rPr>
              <w:t>Q</w:t>
            </w:r>
            <w:r w:rsidRPr="00F85679">
              <w:rPr>
                <w:rFonts w:eastAsiaTheme="minorEastAsia"/>
              </w:rPr>
              <w:t xml:space="preserve">=           </w:t>
            </w:r>
            <w:r w:rsidRPr="00F85679">
              <w:rPr>
                <w:rFonts w:eastAsiaTheme="minorEastAsia"/>
                <w:lang w:val="en-US"/>
              </w:rPr>
              <w:t>Q</w:t>
            </w:r>
            <w:r w:rsidRPr="00F85679">
              <w:rPr>
                <w:rFonts w:eastAsiaTheme="minorEastAsia"/>
              </w:rPr>
              <w:t xml:space="preserve">т/с+         </w:t>
            </w:r>
            <w:r w:rsidRPr="00F85679">
              <w:rPr>
                <w:rFonts w:eastAsiaTheme="minorEastAsia"/>
                <w:lang w:val="en-US"/>
              </w:rPr>
              <w:t>QGmi</w:t>
            </w:r>
            <w:r w:rsidR="00E519F5" w:rsidRPr="00F85679">
              <w:rPr>
                <w:rFonts w:eastAsiaTheme="minorEastAsia"/>
              </w:rPr>
              <w:t>№</w:t>
            </w:r>
            <w:r w:rsidRPr="00F85679">
              <w:rPr>
                <w:rFonts w:eastAsiaTheme="minorEastAsia"/>
              </w:rPr>
              <w:t xml:space="preserve">+            </w:t>
            </w:r>
            <w:r w:rsidRPr="00F85679">
              <w:rPr>
                <w:rFonts w:eastAsiaTheme="minorEastAsia"/>
                <w:lang w:val="en-US"/>
              </w:rPr>
              <w:t>Qgmax</w:t>
            </w:r>
            <w:r w:rsidRPr="00F85679">
              <w:rPr>
                <w:rFonts w:eastAsiaTheme="minorEastAsia"/>
              </w:rPr>
              <w:t xml:space="preserve">+                 </w:t>
            </w:r>
            <w:r w:rsidRPr="00F85679">
              <w:rPr>
                <w:rFonts w:eastAsiaTheme="minorEastAsia"/>
                <w:lang w:val="en-US"/>
              </w:rPr>
              <w:t>Q</w:t>
            </w:r>
            <w:r w:rsidRPr="00F85679">
              <w:rPr>
                <w:rFonts w:eastAsiaTheme="minorEastAsia"/>
              </w:rPr>
              <w:t xml:space="preserve">тош+              </w:t>
            </w:r>
            <w:r w:rsidRPr="00F85679">
              <w:rPr>
                <w:rFonts w:eastAsiaTheme="minorEastAsia"/>
                <w:lang w:val="en-US"/>
              </w:rPr>
              <w:t>Q</w:t>
            </w:r>
            <w:r w:rsidRPr="00F85679">
              <w:rPr>
                <w:rFonts w:eastAsiaTheme="minorEastAsia"/>
              </w:rPr>
              <w:t>т/в+</w:t>
            </w:r>
          </w:p>
          <w:p w14:paraId="12F8C596"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lang w:val="en-US"/>
              </w:rPr>
              <w:t>Q</w:t>
            </w:r>
            <w:r w:rsidRPr="00F85679">
              <w:rPr>
                <w:rFonts w:eastAsiaTheme="minorEastAsia"/>
              </w:rPr>
              <w:t>ут тепла, Гкал</w:t>
            </w:r>
          </w:p>
        </w:tc>
      </w:tr>
      <w:tr w:rsidR="00724C6E" w:rsidRPr="00F85679" w14:paraId="7434B319" w14:textId="77777777" w:rsidTr="00486970">
        <w:tc>
          <w:tcPr>
            <w:tcW w:w="2093" w:type="dxa"/>
            <w:gridSpan w:val="2"/>
            <w:tcBorders>
              <w:top w:val="single" w:sz="4" w:space="0" w:color="auto"/>
              <w:left w:val="single" w:sz="4" w:space="0" w:color="auto"/>
              <w:bottom w:val="single" w:sz="4" w:space="0" w:color="auto"/>
              <w:right w:val="single" w:sz="4" w:space="0" w:color="auto"/>
            </w:tcBorders>
          </w:tcPr>
          <w:p w14:paraId="3B454C6D"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Показания интеграторов</w:t>
            </w:r>
          </w:p>
        </w:tc>
        <w:tc>
          <w:tcPr>
            <w:tcW w:w="1635" w:type="dxa"/>
            <w:gridSpan w:val="2"/>
            <w:tcBorders>
              <w:top w:val="single" w:sz="4" w:space="0" w:color="auto"/>
              <w:left w:val="single" w:sz="4" w:space="0" w:color="auto"/>
              <w:bottom w:val="single" w:sz="4" w:space="0" w:color="auto"/>
              <w:right w:val="single" w:sz="4" w:space="0" w:color="auto"/>
            </w:tcBorders>
          </w:tcPr>
          <w:p w14:paraId="6C91D5A0" w14:textId="77777777" w:rsidR="00724C6E" w:rsidRPr="00F85679" w:rsidRDefault="00724C6E" w:rsidP="006B480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31BD47C6" w14:textId="77777777" w:rsidR="00724C6E" w:rsidRPr="00F85679" w:rsidRDefault="00724C6E" w:rsidP="006B480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45773917" w14:textId="77777777" w:rsidR="00724C6E" w:rsidRPr="00F85679" w:rsidRDefault="00724C6E" w:rsidP="006B480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09D6101C"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Результат за период</w:t>
            </w:r>
          </w:p>
        </w:tc>
      </w:tr>
      <w:tr w:rsidR="00724C6E" w:rsidRPr="00F85679" w14:paraId="270C2035" w14:textId="77777777" w:rsidTr="00486970">
        <w:tc>
          <w:tcPr>
            <w:tcW w:w="2093" w:type="dxa"/>
            <w:gridSpan w:val="2"/>
            <w:tcBorders>
              <w:top w:val="single" w:sz="4" w:space="0" w:color="auto"/>
              <w:left w:val="single" w:sz="4" w:space="0" w:color="auto"/>
              <w:bottom w:val="single" w:sz="4" w:space="0" w:color="auto"/>
              <w:right w:val="single" w:sz="4" w:space="0" w:color="auto"/>
            </w:tcBorders>
          </w:tcPr>
          <w:p w14:paraId="24C7B760"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Количество тепловой энергии, Гкал</w:t>
            </w:r>
          </w:p>
        </w:tc>
        <w:tc>
          <w:tcPr>
            <w:tcW w:w="1635" w:type="dxa"/>
            <w:gridSpan w:val="2"/>
            <w:tcBorders>
              <w:top w:val="single" w:sz="4" w:space="0" w:color="auto"/>
              <w:left w:val="single" w:sz="4" w:space="0" w:color="auto"/>
              <w:bottom w:val="single" w:sz="4" w:space="0" w:color="auto"/>
              <w:right w:val="single" w:sz="4" w:space="0" w:color="auto"/>
            </w:tcBorders>
          </w:tcPr>
          <w:p w14:paraId="1CD2A9EE" w14:textId="77777777" w:rsidR="00724C6E" w:rsidRPr="00F85679" w:rsidRDefault="00724C6E" w:rsidP="006B480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58CDD0F2" w14:textId="77777777" w:rsidR="00724C6E" w:rsidRPr="00F85679" w:rsidRDefault="00724C6E" w:rsidP="006B480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6AD5CAAC" w14:textId="77777777" w:rsidR="00724C6E" w:rsidRPr="00F85679" w:rsidRDefault="00724C6E" w:rsidP="006B480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26CD24DE" w14:textId="77777777" w:rsidR="00724C6E" w:rsidRPr="00F85679" w:rsidRDefault="00724C6E" w:rsidP="006B480D">
            <w:pPr>
              <w:widowControl w:val="0"/>
              <w:autoSpaceDE w:val="0"/>
              <w:autoSpaceDN w:val="0"/>
              <w:adjustRightInd w:val="0"/>
              <w:rPr>
                <w:rFonts w:eastAsiaTheme="minorEastAsia"/>
              </w:rPr>
            </w:pPr>
          </w:p>
        </w:tc>
      </w:tr>
      <w:tr w:rsidR="00724C6E" w:rsidRPr="00F85679" w14:paraId="6DF0ECB8" w14:textId="77777777" w:rsidTr="00486970">
        <w:tc>
          <w:tcPr>
            <w:tcW w:w="2093" w:type="dxa"/>
            <w:gridSpan w:val="2"/>
            <w:tcBorders>
              <w:top w:val="single" w:sz="4" w:space="0" w:color="auto"/>
              <w:left w:val="single" w:sz="4" w:space="0" w:color="auto"/>
              <w:bottom w:val="single" w:sz="4" w:space="0" w:color="auto"/>
              <w:right w:val="single" w:sz="4" w:space="0" w:color="auto"/>
            </w:tcBorders>
          </w:tcPr>
          <w:p w14:paraId="173C56A4"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Расход воды в подающем трубопроводе, т</w:t>
            </w:r>
          </w:p>
        </w:tc>
        <w:tc>
          <w:tcPr>
            <w:tcW w:w="1635" w:type="dxa"/>
            <w:gridSpan w:val="2"/>
            <w:tcBorders>
              <w:top w:val="single" w:sz="4" w:space="0" w:color="auto"/>
              <w:left w:val="single" w:sz="4" w:space="0" w:color="auto"/>
              <w:bottom w:val="single" w:sz="4" w:space="0" w:color="auto"/>
              <w:right w:val="single" w:sz="4" w:space="0" w:color="auto"/>
            </w:tcBorders>
          </w:tcPr>
          <w:p w14:paraId="00D48CB3" w14:textId="77777777" w:rsidR="00724C6E" w:rsidRPr="00F85679" w:rsidRDefault="00724C6E" w:rsidP="006B480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75266E90" w14:textId="77777777" w:rsidR="00724C6E" w:rsidRPr="00F85679" w:rsidRDefault="00724C6E" w:rsidP="006B480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5E6C8BB7" w14:textId="77777777" w:rsidR="00724C6E" w:rsidRPr="00F85679" w:rsidRDefault="00724C6E" w:rsidP="006B480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0538C52C" w14:textId="77777777" w:rsidR="00724C6E" w:rsidRPr="00F85679" w:rsidRDefault="00724C6E" w:rsidP="006B480D">
            <w:pPr>
              <w:widowControl w:val="0"/>
              <w:autoSpaceDE w:val="0"/>
              <w:autoSpaceDN w:val="0"/>
              <w:adjustRightInd w:val="0"/>
              <w:rPr>
                <w:rFonts w:eastAsiaTheme="minorEastAsia"/>
              </w:rPr>
            </w:pPr>
          </w:p>
        </w:tc>
      </w:tr>
      <w:tr w:rsidR="00724C6E" w:rsidRPr="00F85679" w14:paraId="07FE28A9" w14:textId="77777777" w:rsidTr="00486970">
        <w:tc>
          <w:tcPr>
            <w:tcW w:w="2093" w:type="dxa"/>
            <w:gridSpan w:val="2"/>
            <w:tcBorders>
              <w:top w:val="single" w:sz="4" w:space="0" w:color="auto"/>
              <w:left w:val="single" w:sz="4" w:space="0" w:color="auto"/>
              <w:bottom w:val="single" w:sz="4" w:space="0" w:color="auto"/>
              <w:right w:val="single" w:sz="4" w:space="0" w:color="auto"/>
            </w:tcBorders>
          </w:tcPr>
          <w:p w14:paraId="4EB6307A"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Расход воды в обратном трубопроводе, т</w:t>
            </w:r>
          </w:p>
        </w:tc>
        <w:tc>
          <w:tcPr>
            <w:tcW w:w="1635" w:type="dxa"/>
            <w:gridSpan w:val="2"/>
            <w:tcBorders>
              <w:top w:val="single" w:sz="4" w:space="0" w:color="auto"/>
              <w:left w:val="single" w:sz="4" w:space="0" w:color="auto"/>
              <w:bottom w:val="single" w:sz="4" w:space="0" w:color="auto"/>
              <w:right w:val="single" w:sz="4" w:space="0" w:color="auto"/>
            </w:tcBorders>
          </w:tcPr>
          <w:p w14:paraId="3E6E85DF" w14:textId="77777777" w:rsidR="00724C6E" w:rsidRPr="00F85679" w:rsidRDefault="00724C6E" w:rsidP="006B480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311295C7" w14:textId="77777777" w:rsidR="00724C6E" w:rsidRPr="00F85679" w:rsidRDefault="00724C6E" w:rsidP="006B480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3108BDFF" w14:textId="77777777" w:rsidR="00724C6E" w:rsidRPr="00F85679" w:rsidRDefault="00724C6E" w:rsidP="006B480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376DBD26" w14:textId="77777777" w:rsidR="00724C6E" w:rsidRPr="00F85679" w:rsidRDefault="00724C6E" w:rsidP="006B480D">
            <w:pPr>
              <w:widowControl w:val="0"/>
              <w:autoSpaceDE w:val="0"/>
              <w:autoSpaceDN w:val="0"/>
              <w:adjustRightInd w:val="0"/>
              <w:rPr>
                <w:rFonts w:eastAsiaTheme="minorEastAsia"/>
              </w:rPr>
            </w:pPr>
          </w:p>
        </w:tc>
      </w:tr>
      <w:tr w:rsidR="00724C6E" w:rsidRPr="00F85679" w14:paraId="672D23A5" w14:textId="77777777" w:rsidTr="00486970">
        <w:tc>
          <w:tcPr>
            <w:tcW w:w="2093" w:type="dxa"/>
            <w:gridSpan w:val="2"/>
            <w:tcBorders>
              <w:top w:val="single" w:sz="4" w:space="0" w:color="auto"/>
              <w:left w:val="single" w:sz="4" w:space="0" w:color="auto"/>
              <w:bottom w:val="single" w:sz="4" w:space="0" w:color="auto"/>
              <w:right w:val="single" w:sz="4" w:space="0" w:color="auto"/>
            </w:tcBorders>
          </w:tcPr>
          <w:p w14:paraId="3C6A844E"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Время наработки, Т</w:t>
            </w:r>
            <w:r w:rsidRPr="00F85679">
              <w:rPr>
                <w:rFonts w:eastAsiaTheme="minorEastAsia"/>
                <w:vertAlign w:val="subscript"/>
              </w:rPr>
              <w:t xml:space="preserve">нараб., </w:t>
            </w:r>
            <w:r w:rsidRPr="00F85679">
              <w:rPr>
                <w:rFonts w:eastAsiaTheme="minorEastAsia"/>
              </w:rPr>
              <w:t>час</w:t>
            </w:r>
          </w:p>
        </w:tc>
        <w:tc>
          <w:tcPr>
            <w:tcW w:w="1635" w:type="dxa"/>
            <w:gridSpan w:val="2"/>
            <w:tcBorders>
              <w:top w:val="single" w:sz="4" w:space="0" w:color="auto"/>
              <w:left w:val="single" w:sz="4" w:space="0" w:color="auto"/>
              <w:bottom w:val="single" w:sz="4" w:space="0" w:color="auto"/>
              <w:right w:val="single" w:sz="4" w:space="0" w:color="auto"/>
            </w:tcBorders>
          </w:tcPr>
          <w:p w14:paraId="5D6284EB" w14:textId="77777777" w:rsidR="00724C6E" w:rsidRPr="00F85679" w:rsidRDefault="00724C6E" w:rsidP="006B480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27920A62" w14:textId="77777777" w:rsidR="00724C6E" w:rsidRPr="00F85679" w:rsidRDefault="00724C6E" w:rsidP="006B480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28A5115E" w14:textId="77777777" w:rsidR="00724C6E" w:rsidRPr="00F85679" w:rsidRDefault="00724C6E" w:rsidP="006B480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5F980CBA" w14:textId="77777777" w:rsidR="00724C6E" w:rsidRPr="00F85679" w:rsidRDefault="00724C6E" w:rsidP="006B480D">
            <w:pPr>
              <w:widowControl w:val="0"/>
              <w:autoSpaceDE w:val="0"/>
              <w:autoSpaceDN w:val="0"/>
              <w:adjustRightInd w:val="0"/>
              <w:rPr>
                <w:rFonts w:eastAsiaTheme="minorEastAsia"/>
              </w:rPr>
            </w:pPr>
          </w:p>
        </w:tc>
      </w:tr>
      <w:tr w:rsidR="00724C6E" w:rsidRPr="00F85679" w14:paraId="262DEFA8" w14:textId="77777777" w:rsidTr="00486970">
        <w:tc>
          <w:tcPr>
            <w:tcW w:w="2093" w:type="dxa"/>
            <w:gridSpan w:val="2"/>
            <w:tcBorders>
              <w:top w:val="single" w:sz="4" w:space="0" w:color="auto"/>
              <w:left w:val="single" w:sz="4" w:space="0" w:color="auto"/>
              <w:bottom w:val="single" w:sz="4" w:space="0" w:color="auto"/>
              <w:right w:val="single" w:sz="4" w:space="0" w:color="auto"/>
            </w:tcBorders>
          </w:tcPr>
          <w:p w14:paraId="49BD563F"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Время неработы</w:t>
            </w:r>
          </w:p>
          <w:p w14:paraId="7FA2788A" w14:textId="6C63F8DF" w:rsidR="00724C6E" w:rsidRPr="00F85679" w:rsidRDefault="00724C6E" w:rsidP="006B480D">
            <w:pPr>
              <w:widowControl w:val="0"/>
              <w:autoSpaceDE w:val="0"/>
              <w:autoSpaceDN w:val="0"/>
              <w:adjustRightInd w:val="0"/>
              <w:rPr>
                <w:rFonts w:eastAsiaTheme="minorEastAsia"/>
              </w:rPr>
            </w:pPr>
            <w:r w:rsidRPr="00F85679">
              <w:rPr>
                <w:rFonts w:eastAsiaTheme="minorEastAsia"/>
              </w:rPr>
              <w:t>Т</w:t>
            </w:r>
            <w:r w:rsidRPr="00F85679">
              <w:rPr>
                <w:rFonts w:eastAsiaTheme="minorEastAsia"/>
                <w:vertAlign w:val="subscript"/>
              </w:rPr>
              <w:t>нераб.</w:t>
            </w:r>
            <w:r w:rsidRPr="00F85679">
              <w:rPr>
                <w:rFonts w:eastAsiaTheme="minorEastAsia"/>
              </w:rPr>
              <w:t>=Т</w:t>
            </w:r>
            <w:r w:rsidRPr="00F85679">
              <w:rPr>
                <w:rFonts w:eastAsiaTheme="minorEastAsia"/>
                <w:vertAlign w:val="subscript"/>
                <w:lang w:val="en-US"/>
              </w:rPr>
              <w:t>max</w:t>
            </w:r>
            <w:r w:rsidRPr="00F85679">
              <w:rPr>
                <w:rFonts w:eastAsiaTheme="minorEastAsia"/>
              </w:rPr>
              <w:t>+ Т</w:t>
            </w:r>
            <w:r w:rsidRPr="00F85679">
              <w:rPr>
                <w:rFonts w:eastAsiaTheme="minorEastAsia"/>
                <w:vertAlign w:val="subscript"/>
                <w:lang w:val="en-US"/>
              </w:rPr>
              <w:t>mi</w:t>
            </w:r>
            <w:r w:rsidR="00E519F5" w:rsidRPr="00F85679">
              <w:rPr>
                <w:rFonts w:eastAsiaTheme="minorEastAsia"/>
                <w:vertAlign w:val="subscript"/>
              </w:rPr>
              <w:t>№</w:t>
            </w:r>
            <w:r w:rsidRPr="00F85679">
              <w:rPr>
                <w:rFonts w:eastAsiaTheme="minorEastAsia"/>
              </w:rPr>
              <w:t>+</w:t>
            </w:r>
          </w:p>
          <w:p w14:paraId="16F7352E"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ТΔ</w:t>
            </w:r>
            <w:r w:rsidRPr="00F85679">
              <w:rPr>
                <w:rFonts w:eastAsiaTheme="minorEastAsia"/>
                <w:lang w:val="en-US"/>
              </w:rPr>
              <w:t>t</w:t>
            </w:r>
            <w:r w:rsidRPr="00F85679">
              <w:rPr>
                <w:rFonts w:eastAsiaTheme="minorEastAsia"/>
              </w:rPr>
              <w:t>+Тош, час</w:t>
            </w:r>
          </w:p>
        </w:tc>
        <w:tc>
          <w:tcPr>
            <w:tcW w:w="1635" w:type="dxa"/>
            <w:gridSpan w:val="2"/>
            <w:tcBorders>
              <w:top w:val="single" w:sz="4" w:space="0" w:color="auto"/>
              <w:left w:val="single" w:sz="4" w:space="0" w:color="auto"/>
              <w:bottom w:val="single" w:sz="4" w:space="0" w:color="auto"/>
              <w:right w:val="single" w:sz="4" w:space="0" w:color="auto"/>
            </w:tcBorders>
          </w:tcPr>
          <w:p w14:paraId="24BFE0AE" w14:textId="77777777" w:rsidR="00724C6E" w:rsidRPr="00F85679" w:rsidRDefault="00724C6E" w:rsidP="006B480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701B4B2D" w14:textId="77777777" w:rsidR="00724C6E" w:rsidRPr="00F85679" w:rsidRDefault="00724C6E" w:rsidP="006B480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621FE0A0" w14:textId="77777777" w:rsidR="00724C6E" w:rsidRPr="00F85679" w:rsidRDefault="00724C6E" w:rsidP="006B480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7BF94DE3" w14:textId="77777777" w:rsidR="00724C6E" w:rsidRPr="00F85679" w:rsidRDefault="00724C6E" w:rsidP="006B480D">
            <w:pPr>
              <w:widowControl w:val="0"/>
              <w:autoSpaceDE w:val="0"/>
              <w:autoSpaceDN w:val="0"/>
              <w:adjustRightInd w:val="0"/>
              <w:rPr>
                <w:rFonts w:eastAsiaTheme="minorEastAsia"/>
              </w:rPr>
            </w:pPr>
          </w:p>
        </w:tc>
      </w:tr>
      <w:tr w:rsidR="00724C6E" w:rsidRPr="00F85679" w14:paraId="6A1A610F" w14:textId="77777777" w:rsidTr="00486970">
        <w:tc>
          <w:tcPr>
            <w:tcW w:w="2093" w:type="dxa"/>
            <w:gridSpan w:val="2"/>
            <w:tcBorders>
              <w:top w:val="single" w:sz="4" w:space="0" w:color="auto"/>
              <w:left w:val="single" w:sz="4" w:space="0" w:color="auto"/>
              <w:bottom w:val="single" w:sz="4" w:space="0" w:color="auto"/>
              <w:right w:val="single" w:sz="4" w:space="0" w:color="auto"/>
            </w:tcBorders>
          </w:tcPr>
          <w:p w14:paraId="4B4FD2FA" w14:textId="77777777" w:rsidR="00724C6E" w:rsidRPr="00F85679" w:rsidRDefault="00724C6E" w:rsidP="006B480D">
            <w:pPr>
              <w:widowControl w:val="0"/>
              <w:autoSpaceDE w:val="0"/>
              <w:autoSpaceDN w:val="0"/>
              <w:adjustRightInd w:val="0"/>
              <w:rPr>
                <w:rFonts w:eastAsiaTheme="minorEastAsia"/>
              </w:rPr>
            </w:pPr>
            <w:r w:rsidRPr="00F85679">
              <w:rPr>
                <w:rFonts w:eastAsiaTheme="minorEastAsia"/>
              </w:rPr>
              <w:t>Расход на подпиточном трубопроводе</w:t>
            </w:r>
          </w:p>
        </w:tc>
        <w:tc>
          <w:tcPr>
            <w:tcW w:w="1635" w:type="dxa"/>
            <w:gridSpan w:val="2"/>
            <w:tcBorders>
              <w:top w:val="single" w:sz="4" w:space="0" w:color="auto"/>
              <w:left w:val="single" w:sz="4" w:space="0" w:color="auto"/>
              <w:bottom w:val="single" w:sz="4" w:space="0" w:color="auto"/>
              <w:right w:val="single" w:sz="4" w:space="0" w:color="auto"/>
            </w:tcBorders>
          </w:tcPr>
          <w:p w14:paraId="505D9D95" w14:textId="77777777" w:rsidR="00724C6E" w:rsidRPr="00F85679" w:rsidRDefault="00724C6E" w:rsidP="006B480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32733206" w14:textId="77777777" w:rsidR="00724C6E" w:rsidRPr="00F85679" w:rsidRDefault="00724C6E" w:rsidP="006B480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0852E24E" w14:textId="77777777" w:rsidR="00724C6E" w:rsidRPr="00F85679" w:rsidRDefault="00724C6E" w:rsidP="006B480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6EC080CE" w14:textId="77777777" w:rsidR="00724C6E" w:rsidRPr="00F85679" w:rsidRDefault="00724C6E" w:rsidP="006B480D">
            <w:pPr>
              <w:widowControl w:val="0"/>
              <w:autoSpaceDE w:val="0"/>
              <w:autoSpaceDN w:val="0"/>
              <w:adjustRightInd w:val="0"/>
              <w:rPr>
                <w:rFonts w:eastAsiaTheme="minorEastAsia"/>
              </w:rPr>
            </w:pPr>
          </w:p>
        </w:tc>
      </w:tr>
    </w:tbl>
    <w:p w14:paraId="110A70F7" w14:textId="77777777" w:rsidR="00724C6E" w:rsidRPr="00F85679" w:rsidRDefault="00724C6E" w:rsidP="00724C6E">
      <w:pPr>
        <w:widowControl w:val="0"/>
        <w:autoSpaceDE w:val="0"/>
        <w:autoSpaceDN w:val="0"/>
        <w:adjustRightInd w:val="0"/>
        <w:ind w:right="0"/>
        <w:jc w:val="left"/>
        <w:rPr>
          <w:rFonts w:ascii="Times New Roman" w:eastAsiaTheme="minorEastAsia" w:hAnsi="Times New Roman" w:cs="Times New Roman"/>
          <w:sz w:val="20"/>
          <w:szCs w:val="20"/>
          <w:lang w:eastAsia="ru-RU"/>
        </w:rPr>
      </w:pPr>
      <w:r w:rsidRPr="00F85679">
        <w:rPr>
          <w:rFonts w:ascii="Times New Roman" w:eastAsiaTheme="minorEastAsia" w:hAnsi="Times New Roman" w:cs="Times New Roman"/>
          <w:sz w:val="20"/>
          <w:szCs w:val="20"/>
          <w:lang w:eastAsia="ru-RU"/>
        </w:rPr>
        <w:t>Примечание: В зависимости от используемого прибора учета, допускается отклонение от формы</w:t>
      </w:r>
    </w:p>
    <w:p w14:paraId="589C7883" w14:textId="77777777" w:rsidR="00724C6E" w:rsidRPr="00F85679" w:rsidRDefault="00724C6E" w:rsidP="00724C6E">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05C8300E" w14:textId="77777777" w:rsidR="00724C6E" w:rsidRPr="00F85679" w:rsidRDefault="00724C6E" w:rsidP="00724C6E">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6BE8433A" w14:textId="77777777" w:rsidR="00724C6E" w:rsidRPr="00F85679" w:rsidRDefault="00724C6E" w:rsidP="00724C6E">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48680679" w14:textId="77777777" w:rsidR="00724C6E" w:rsidRPr="00F85679" w:rsidRDefault="00724C6E" w:rsidP="00724C6E">
      <w:pPr>
        <w:ind w:right="0"/>
        <w:jc w:val="center"/>
        <w:outlineLvl w:val="0"/>
        <w:rPr>
          <w:rFonts w:ascii="Times New Roman" w:hAnsi="Times New Roman" w:cs="Times New Roman"/>
          <w:b/>
          <w:sz w:val="20"/>
        </w:rPr>
      </w:pPr>
    </w:p>
    <w:tbl>
      <w:tblPr>
        <w:tblW w:w="9778" w:type="dxa"/>
        <w:tblInd w:w="426" w:type="dxa"/>
        <w:tblLayout w:type="fixed"/>
        <w:tblLook w:val="04A0" w:firstRow="1" w:lastRow="0" w:firstColumn="1" w:lastColumn="0" w:noHBand="0" w:noVBand="1"/>
      </w:tblPr>
      <w:tblGrid>
        <w:gridCol w:w="4992"/>
        <w:gridCol w:w="4786"/>
      </w:tblGrid>
      <w:tr w:rsidR="003D0576" w:rsidRPr="00C926AB" w14:paraId="75F154BE" w14:textId="77777777" w:rsidTr="003D0576">
        <w:tc>
          <w:tcPr>
            <w:tcW w:w="4992" w:type="dxa"/>
          </w:tcPr>
          <w:p w14:paraId="1604FBBA" w14:textId="77777777" w:rsidR="003D0576" w:rsidRPr="00F85679" w:rsidRDefault="003D0576" w:rsidP="009270DD">
            <w:pPr>
              <w:suppressAutoHyphens/>
              <w:autoSpaceDE w:val="0"/>
              <w:autoSpaceDN w:val="0"/>
              <w:adjustRightInd w:val="0"/>
              <w:ind w:right="0"/>
              <w:rPr>
                <w:rFonts w:ascii="Times New Roman" w:eastAsia="Times New Roman" w:hAnsi="Times New Roman" w:cs="Times New Roman"/>
                <w:sz w:val="20"/>
                <w:szCs w:val="20"/>
                <w:lang w:eastAsia="ru-RU"/>
              </w:rPr>
            </w:pPr>
            <w:r w:rsidRPr="00F85679">
              <w:rPr>
                <w:rFonts w:ascii="Times New Roman" w:eastAsia="Times New Roman" w:hAnsi="Times New Roman" w:cs="Times New Roman"/>
                <w:b/>
                <w:bCs/>
                <w:sz w:val="20"/>
                <w:szCs w:val="20"/>
                <w:lang w:eastAsia="ru-RU"/>
              </w:rPr>
              <w:t>Потребитель</w:t>
            </w:r>
          </w:p>
          <w:p w14:paraId="5839D095" w14:textId="77777777" w:rsidR="003D0576" w:rsidRPr="00F85679" w:rsidRDefault="003D0576" w:rsidP="009270DD">
            <w:pPr>
              <w:rPr>
                <w:rFonts w:ascii="Times New Roman" w:hAnsi="Times New Roman" w:cs="Times New Roman"/>
                <w:b/>
                <w:sz w:val="20"/>
                <w:szCs w:val="20"/>
              </w:rPr>
            </w:pPr>
          </w:p>
          <w:p w14:paraId="3D03BEF1" w14:textId="77777777" w:rsidR="003D0576" w:rsidRPr="00F85679" w:rsidRDefault="003D0576" w:rsidP="009270DD">
            <w:pPr>
              <w:rPr>
                <w:rFonts w:ascii="Times New Roman" w:hAnsi="Times New Roman" w:cs="Times New Roman"/>
                <w:b/>
                <w:sz w:val="20"/>
                <w:szCs w:val="20"/>
              </w:rPr>
            </w:pPr>
            <w:r w:rsidRPr="00F85679">
              <w:rPr>
                <w:rFonts w:ascii="Times New Roman" w:hAnsi="Times New Roman" w:cs="Times New Roman"/>
                <w:b/>
                <w:sz w:val="20"/>
                <w:szCs w:val="20"/>
              </w:rPr>
              <w:t>Генеральный директор</w:t>
            </w:r>
          </w:p>
          <w:p w14:paraId="53C10315" w14:textId="77777777" w:rsidR="003D0576" w:rsidRPr="00F85679" w:rsidRDefault="003D0576" w:rsidP="009270DD">
            <w:pPr>
              <w:rPr>
                <w:rFonts w:ascii="Times New Roman" w:hAnsi="Times New Roman" w:cs="Times New Roman"/>
                <w:sz w:val="20"/>
                <w:szCs w:val="20"/>
              </w:rPr>
            </w:pPr>
          </w:p>
          <w:p w14:paraId="2EA02D2C" w14:textId="77777777" w:rsidR="003D0576" w:rsidRPr="00F85679" w:rsidRDefault="003D0576" w:rsidP="009270DD">
            <w:pPr>
              <w:rPr>
                <w:rFonts w:ascii="Times New Roman" w:hAnsi="Times New Roman" w:cs="Times New Roman"/>
                <w:sz w:val="20"/>
                <w:szCs w:val="20"/>
              </w:rPr>
            </w:pPr>
          </w:p>
          <w:p w14:paraId="51F1C414" w14:textId="7B568E65" w:rsidR="003D0576" w:rsidRPr="00F85679" w:rsidRDefault="003D0576" w:rsidP="009270DD">
            <w:pPr>
              <w:jc w:val="left"/>
              <w:rPr>
                <w:rFonts w:ascii="Times New Roman" w:hAnsi="Times New Roman" w:cs="Times New Roman"/>
                <w:sz w:val="20"/>
                <w:szCs w:val="20"/>
              </w:rPr>
            </w:pPr>
            <w:r w:rsidRPr="00F85679">
              <w:rPr>
                <w:rFonts w:ascii="Times New Roman" w:hAnsi="Times New Roman" w:cs="Times New Roman"/>
                <w:sz w:val="20"/>
                <w:szCs w:val="20"/>
              </w:rPr>
              <w:t>____________</w:t>
            </w:r>
            <w:r w:rsidR="00373C9E" w:rsidRPr="00F85679">
              <w:rPr>
                <w:rFonts w:ascii="Times New Roman" w:hAnsi="Times New Roman" w:cs="Times New Roman"/>
                <w:sz w:val="20"/>
                <w:szCs w:val="20"/>
              </w:rPr>
              <w:t xml:space="preserve">_ </w:t>
            </w:r>
            <w:r w:rsidR="00373C9E" w:rsidRPr="00F85679">
              <w:rPr>
                <w:rFonts w:ascii="Times New Roman" w:hAnsi="Times New Roman" w:cs="Times New Roman"/>
                <w:b/>
                <w:sz w:val="20"/>
                <w:szCs w:val="20"/>
              </w:rPr>
              <w:t>Ю.В.</w:t>
            </w:r>
            <w:r w:rsidR="00296565" w:rsidRPr="00F85679">
              <w:rPr>
                <w:rFonts w:ascii="Times New Roman" w:hAnsi="Times New Roman" w:cs="Times New Roman"/>
                <w:b/>
                <w:sz w:val="20"/>
                <w:szCs w:val="20"/>
              </w:rPr>
              <w:t xml:space="preserve"> Каширский</w:t>
            </w:r>
          </w:p>
          <w:p w14:paraId="3D6FD779" w14:textId="1A4B93BF" w:rsidR="003D0576" w:rsidRPr="00F85679" w:rsidRDefault="003D0576" w:rsidP="0030505A">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c>
          <w:tcPr>
            <w:tcW w:w="4786" w:type="dxa"/>
          </w:tcPr>
          <w:p w14:paraId="06AA12C1" w14:textId="77777777" w:rsidR="003D0576" w:rsidRPr="00F85679" w:rsidRDefault="003D0576" w:rsidP="009270DD">
            <w:pPr>
              <w:suppressAutoHyphens/>
              <w:autoSpaceDE w:val="0"/>
              <w:autoSpaceDN w:val="0"/>
              <w:adjustRightInd w:val="0"/>
              <w:ind w:right="0"/>
              <w:rPr>
                <w:rFonts w:ascii="Times New Roman" w:eastAsia="Times New Roman" w:hAnsi="Times New Roman" w:cs="Times New Roman"/>
                <w:b/>
                <w:bCs/>
                <w:sz w:val="20"/>
                <w:szCs w:val="20"/>
                <w:lang w:eastAsia="ru-RU"/>
              </w:rPr>
            </w:pPr>
            <w:r w:rsidRPr="00F85679">
              <w:rPr>
                <w:rFonts w:ascii="Times New Roman" w:eastAsia="Times New Roman" w:hAnsi="Times New Roman" w:cs="Times New Roman"/>
                <w:b/>
                <w:bCs/>
                <w:sz w:val="20"/>
                <w:szCs w:val="20"/>
                <w:lang w:eastAsia="ru-RU"/>
              </w:rPr>
              <w:t>Теплоснабжающая организация</w:t>
            </w:r>
          </w:p>
          <w:p w14:paraId="459E28C4" w14:textId="77777777" w:rsidR="003D0576" w:rsidRPr="00F85679" w:rsidRDefault="003D0576" w:rsidP="009270DD">
            <w:pPr>
              <w:ind w:right="-1"/>
              <w:jc w:val="left"/>
              <w:rPr>
                <w:rFonts w:ascii="Times New Roman" w:hAnsi="Times New Roman" w:cs="Times New Roman"/>
                <w:b/>
                <w:color w:val="000000"/>
                <w:sz w:val="20"/>
                <w:szCs w:val="20"/>
              </w:rPr>
            </w:pPr>
          </w:p>
          <w:p w14:paraId="5F8EB8F3" w14:textId="77777777" w:rsidR="003D0576" w:rsidRPr="00F85679" w:rsidRDefault="003D0576" w:rsidP="009270DD">
            <w:pPr>
              <w:ind w:right="-1"/>
              <w:jc w:val="left"/>
              <w:rPr>
                <w:rFonts w:ascii="Times New Roman" w:hAnsi="Times New Roman" w:cs="Times New Roman"/>
                <w:b/>
                <w:sz w:val="20"/>
                <w:szCs w:val="20"/>
              </w:rPr>
            </w:pPr>
            <w:r w:rsidRPr="00F85679">
              <w:rPr>
                <w:rFonts w:ascii="Times New Roman" w:hAnsi="Times New Roman" w:cs="Times New Roman"/>
                <w:b/>
                <w:color w:val="000000"/>
                <w:sz w:val="20"/>
                <w:szCs w:val="20"/>
              </w:rPr>
              <w:t>Генеральный директор</w:t>
            </w:r>
          </w:p>
          <w:p w14:paraId="015A22A4" w14:textId="77777777" w:rsidR="003D0576" w:rsidRPr="00F85679" w:rsidRDefault="003D0576" w:rsidP="009270DD">
            <w:pPr>
              <w:ind w:right="-1"/>
              <w:jc w:val="left"/>
              <w:rPr>
                <w:rFonts w:ascii="Times New Roman" w:hAnsi="Times New Roman" w:cs="Times New Roman"/>
                <w:b/>
                <w:sz w:val="20"/>
                <w:szCs w:val="20"/>
              </w:rPr>
            </w:pPr>
          </w:p>
          <w:p w14:paraId="79EF9151" w14:textId="77777777" w:rsidR="003D0576" w:rsidRPr="00F85679" w:rsidRDefault="003D0576" w:rsidP="009270DD">
            <w:pPr>
              <w:ind w:right="-1"/>
              <w:jc w:val="left"/>
              <w:rPr>
                <w:rFonts w:ascii="Times New Roman" w:hAnsi="Times New Roman" w:cs="Times New Roman"/>
                <w:b/>
                <w:sz w:val="20"/>
                <w:szCs w:val="20"/>
              </w:rPr>
            </w:pPr>
          </w:p>
          <w:p w14:paraId="76A6C2EA" w14:textId="77777777" w:rsidR="003D0576" w:rsidRPr="00F85679" w:rsidRDefault="003D0576" w:rsidP="009270DD">
            <w:pPr>
              <w:ind w:right="-1"/>
              <w:jc w:val="left"/>
              <w:rPr>
                <w:rFonts w:ascii="Times New Roman" w:hAnsi="Times New Roman" w:cs="Times New Roman"/>
                <w:b/>
                <w:sz w:val="20"/>
                <w:szCs w:val="20"/>
              </w:rPr>
            </w:pPr>
            <w:r w:rsidRPr="00F85679">
              <w:rPr>
                <w:rFonts w:ascii="Times New Roman" w:hAnsi="Times New Roman" w:cs="Times New Roman"/>
                <w:b/>
                <w:sz w:val="20"/>
                <w:szCs w:val="20"/>
              </w:rPr>
              <w:t>_________________ В.В. Ходунов</w:t>
            </w:r>
          </w:p>
          <w:p w14:paraId="21593274" w14:textId="5835E0F0" w:rsidR="003D0576" w:rsidRPr="00C926AB" w:rsidRDefault="003D0576" w:rsidP="009049EA">
            <w:pPr>
              <w:ind w:right="-1"/>
              <w:jc w:val="left"/>
              <w:rPr>
                <w:rFonts w:ascii="Times New Roman" w:eastAsia="Times New Roman" w:hAnsi="Times New Roman" w:cs="Times New Roman"/>
                <w:b/>
                <w:bCs/>
                <w:sz w:val="20"/>
                <w:szCs w:val="20"/>
                <w:lang w:eastAsia="ru-RU"/>
              </w:rPr>
            </w:pPr>
            <w:r w:rsidRPr="00F85679">
              <w:rPr>
                <w:rFonts w:ascii="Times New Roman" w:hAnsi="Times New Roman" w:cs="Times New Roman"/>
                <w:sz w:val="20"/>
                <w:szCs w:val="20"/>
              </w:rPr>
              <w:t>М.П.</w:t>
            </w:r>
          </w:p>
        </w:tc>
      </w:tr>
    </w:tbl>
    <w:p w14:paraId="10D0092B" w14:textId="77777777" w:rsidR="00724C6E" w:rsidRPr="00C926AB" w:rsidRDefault="00724C6E" w:rsidP="00A03EB3">
      <w:pPr>
        <w:spacing w:line="276" w:lineRule="auto"/>
        <w:ind w:right="0"/>
        <w:jc w:val="left"/>
        <w:outlineLvl w:val="0"/>
        <w:rPr>
          <w:rFonts w:ascii="Times New Roman" w:hAnsi="Times New Roman" w:cs="Times New Roman"/>
          <w:sz w:val="20"/>
        </w:rPr>
      </w:pPr>
    </w:p>
    <w:sectPr w:rsidR="00724C6E" w:rsidRPr="00C926AB" w:rsidSect="004A4F45">
      <w:pgSz w:w="11906" w:h="16838"/>
      <w:pgMar w:top="992" w:right="567" w:bottom="851"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246A17" w14:textId="77777777" w:rsidR="00FE41BD" w:rsidRDefault="00FE41BD" w:rsidP="00182EAE">
      <w:r>
        <w:separator/>
      </w:r>
    </w:p>
  </w:endnote>
  <w:endnote w:type="continuationSeparator" w:id="0">
    <w:p w14:paraId="694658A4" w14:textId="77777777" w:rsidR="00FE41BD" w:rsidRDefault="00FE41BD" w:rsidP="00182EAE">
      <w:r>
        <w:continuationSeparator/>
      </w:r>
    </w:p>
  </w:endnote>
  <w:endnote w:type="continuationNotice" w:id="1">
    <w:p w14:paraId="4B044742" w14:textId="77777777" w:rsidR="00FE41BD" w:rsidRDefault="00FE4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665592"/>
      <w:docPartObj>
        <w:docPartGallery w:val="Page Numbers (Bottom of Page)"/>
        <w:docPartUnique/>
      </w:docPartObj>
    </w:sdtPr>
    <w:sdtEndPr/>
    <w:sdtContent>
      <w:p w14:paraId="4A670C48" w14:textId="3224F047" w:rsidR="00FE41BD" w:rsidRDefault="00FE41BD">
        <w:pPr>
          <w:pStyle w:val="a5"/>
          <w:jc w:val="center"/>
        </w:pPr>
        <w:r>
          <w:fldChar w:fldCharType="begin"/>
        </w:r>
        <w:r>
          <w:instrText>PAGE   \* MERGEFORMAT</w:instrText>
        </w:r>
        <w:r>
          <w:fldChar w:fldCharType="separate"/>
        </w:r>
        <w:r w:rsidR="0026143E">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AC7C4" w14:textId="77777777" w:rsidR="00FE41BD" w:rsidRDefault="00FE41BD" w:rsidP="00182EAE">
      <w:r>
        <w:separator/>
      </w:r>
    </w:p>
  </w:footnote>
  <w:footnote w:type="continuationSeparator" w:id="0">
    <w:p w14:paraId="025A995D" w14:textId="77777777" w:rsidR="00FE41BD" w:rsidRDefault="00FE41BD" w:rsidP="00182EAE">
      <w:r>
        <w:continuationSeparator/>
      </w:r>
    </w:p>
  </w:footnote>
  <w:footnote w:type="continuationNotice" w:id="1">
    <w:p w14:paraId="4C3546B1" w14:textId="77777777" w:rsidR="00FE41BD" w:rsidRDefault="00FE41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16E57" w14:textId="343A3758" w:rsidR="00FE41BD" w:rsidRPr="00486970" w:rsidRDefault="00FE41BD" w:rsidP="00486970">
    <w:pPr>
      <w:pStyle w:val="a3"/>
      <w:jc w:val="right"/>
      <w:rPr>
        <w:sz w:val="20"/>
      </w:rPr>
    </w:pPr>
    <w:r w:rsidRPr="00164824">
      <w:rPr>
        <w:sz w:val="20"/>
      </w:rPr>
      <w:t>ИКУ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504000"/>
    <w:multiLevelType w:val="hybridMultilevel"/>
    <w:tmpl w:val="547EBAEA"/>
    <w:lvl w:ilvl="0" w:tplc="1F322B88">
      <w:numFmt w:val="bullet"/>
      <w:lvlText w:val="•"/>
      <w:lvlJc w:val="left"/>
      <w:pPr>
        <w:ind w:left="1272" w:hanging="705"/>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8BF319C"/>
    <w:multiLevelType w:val="hybridMultilevel"/>
    <w:tmpl w:val="CFCC52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509D63A1"/>
    <w:multiLevelType w:val="hybridMultilevel"/>
    <w:tmpl w:val="D4B6C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6D6EC0"/>
    <w:multiLevelType w:val="hybridMultilevel"/>
    <w:tmpl w:val="1D989D98"/>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hint="default"/>
      </w:rPr>
    </w:lvl>
    <w:lvl w:ilvl="8" w:tplc="04190005">
      <w:start w:val="1"/>
      <w:numFmt w:val="bullet"/>
      <w:lvlText w:val=""/>
      <w:lvlJc w:val="left"/>
      <w:pPr>
        <w:ind w:left="6525" w:hanging="360"/>
      </w:pPr>
      <w:rPr>
        <w:rFonts w:ascii="Wingdings" w:hAnsi="Wingdings" w:hint="default"/>
      </w:rPr>
    </w:lvl>
  </w:abstractNum>
  <w:abstractNum w:abstractNumId="4" w15:restartNumberingAfterBreak="0">
    <w:nsid w:val="7C54777C"/>
    <w:multiLevelType w:val="hybridMultilevel"/>
    <w:tmpl w:val="4DDEC740"/>
    <w:lvl w:ilvl="0" w:tplc="1F322B88">
      <w:numFmt w:val="bullet"/>
      <w:lvlText w:val="•"/>
      <w:lvlJc w:val="left"/>
      <w:pPr>
        <w:ind w:left="1981" w:hanging="705"/>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61382158">
    <w:abstractNumId w:val="3"/>
  </w:num>
  <w:num w:numId="2" w16cid:durableId="1290353662">
    <w:abstractNumId w:val="1"/>
  </w:num>
  <w:num w:numId="3" w16cid:durableId="697970378">
    <w:abstractNumId w:val="0"/>
  </w:num>
  <w:num w:numId="4" w16cid:durableId="688600680">
    <w:abstractNumId w:val="4"/>
  </w:num>
  <w:num w:numId="5" w16cid:durableId="5249064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drawingGridHorizontalSpacing w:val="110"/>
  <w:displayHorizontalDrawingGridEvery w:val="2"/>
  <w:characterSpacingControl w:val="doNotCompress"/>
  <w:hdrShapeDefaults>
    <o:shapedefaults v:ext="edit" spidmax="962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2F5"/>
    <w:rsid w:val="00001A63"/>
    <w:rsid w:val="000042F0"/>
    <w:rsid w:val="0000633E"/>
    <w:rsid w:val="000162FD"/>
    <w:rsid w:val="00021159"/>
    <w:rsid w:val="00032858"/>
    <w:rsid w:val="00033BFD"/>
    <w:rsid w:val="00034D55"/>
    <w:rsid w:val="000401DF"/>
    <w:rsid w:val="00040480"/>
    <w:rsid w:val="00041AF4"/>
    <w:rsid w:val="0006216F"/>
    <w:rsid w:val="00062C2F"/>
    <w:rsid w:val="00063EA6"/>
    <w:rsid w:val="000726A8"/>
    <w:rsid w:val="00073B3B"/>
    <w:rsid w:val="000766A8"/>
    <w:rsid w:val="000771A7"/>
    <w:rsid w:val="00081C57"/>
    <w:rsid w:val="0008296F"/>
    <w:rsid w:val="000841AC"/>
    <w:rsid w:val="00092972"/>
    <w:rsid w:val="00093B5A"/>
    <w:rsid w:val="00097C02"/>
    <w:rsid w:val="00097FE1"/>
    <w:rsid w:val="000A1D6C"/>
    <w:rsid w:val="000A1F5C"/>
    <w:rsid w:val="000A4B6F"/>
    <w:rsid w:val="000A5154"/>
    <w:rsid w:val="000B5070"/>
    <w:rsid w:val="000C118F"/>
    <w:rsid w:val="000C3633"/>
    <w:rsid w:val="000D1DD9"/>
    <w:rsid w:val="000D50CC"/>
    <w:rsid w:val="000E4CED"/>
    <w:rsid w:val="000F0AC3"/>
    <w:rsid w:val="000F0E6B"/>
    <w:rsid w:val="000F368C"/>
    <w:rsid w:val="000F741F"/>
    <w:rsid w:val="001000BB"/>
    <w:rsid w:val="00100449"/>
    <w:rsid w:val="0010153F"/>
    <w:rsid w:val="00102797"/>
    <w:rsid w:val="00103E43"/>
    <w:rsid w:val="00104FB3"/>
    <w:rsid w:val="00105DD3"/>
    <w:rsid w:val="00107B90"/>
    <w:rsid w:val="001124F1"/>
    <w:rsid w:val="001148E7"/>
    <w:rsid w:val="00117B9E"/>
    <w:rsid w:val="00124ACD"/>
    <w:rsid w:val="0013186C"/>
    <w:rsid w:val="001347D4"/>
    <w:rsid w:val="001459CD"/>
    <w:rsid w:val="00151D92"/>
    <w:rsid w:val="00153859"/>
    <w:rsid w:val="001613D0"/>
    <w:rsid w:val="00163E0A"/>
    <w:rsid w:val="00164824"/>
    <w:rsid w:val="00165CE9"/>
    <w:rsid w:val="00170633"/>
    <w:rsid w:val="001738A5"/>
    <w:rsid w:val="00175CA1"/>
    <w:rsid w:val="00176445"/>
    <w:rsid w:val="00181433"/>
    <w:rsid w:val="00182EAE"/>
    <w:rsid w:val="0018553C"/>
    <w:rsid w:val="00187815"/>
    <w:rsid w:val="00190769"/>
    <w:rsid w:val="001908D1"/>
    <w:rsid w:val="00191195"/>
    <w:rsid w:val="001961ED"/>
    <w:rsid w:val="00196BFF"/>
    <w:rsid w:val="001975CE"/>
    <w:rsid w:val="001A3A30"/>
    <w:rsid w:val="001A3AC2"/>
    <w:rsid w:val="001A7F8D"/>
    <w:rsid w:val="001B088D"/>
    <w:rsid w:val="001B2798"/>
    <w:rsid w:val="001B5372"/>
    <w:rsid w:val="001B6006"/>
    <w:rsid w:val="001B6FE3"/>
    <w:rsid w:val="001C0D66"/>
    <w:rsid w:val="001C2340"/>
    <w:rsid w:val="001C27EE"/>
    <w:rsid w:val="001C37BF"/>
    <w:rsid w:val="001C66B6"/>
    <w:rsid w:val="001D1C01"/>
    <w:rsid w:val="001D32B2"/>
    <w:rsid w:val="001D36B0"/>
    <w:rsid w:val="001D4A94"/>
    <w:rsid w:val="001D5236"/>
    <w:rsid w:val="001D573D"/>
    <w:rsid w:val="001D66B0"/>
    <w:rsid w:val="001E0790"/>
    <w:rsid w:val="001E0DFF"/>
    <w:rsid w:val="001E5837"/>
    <w:rsid w:val="001E5E69"/>
    <w:rsid w:val="001E75EF"/>
    <w:rsid w:val="001F0943"/>
    <w:rsid w:val="001F7841"/>
    <w:rsid w:val="002017DF"/>
    <w:rsid w:val="00201813"/>
    <w:rsid w:val="00202743"/>
    <w:rsid w:val="00214765"/>
    <w:rsid w:val="00216226"/>
    <w:rsid w:val="00222616"/>
    <w:rsid w:val="002235DD"/>
    <w:rsid w:val="002355EA"/>
    <w:rsid w:val="002443F5"/>
    <w:rsid w:val="00245785"/>
    <w:rsid w:val="00247DA2"/>
    <w:rsid w:val="00251191"/>
    <w:rsid w:val="00252E03"/>
    <w:rsid w:val="00254FFC"/>
    <w:rsid w:val="0025544B"/>
    <w:rsid w:val="00257B12"/>
    <w:rsid w:val="0026014A"/>
    <w:rsid w:val="0026143E"/>
    <w:rsid w:val="00264BEC"/>
    <w:rsid w:val="002657A9"/>
    <w:rsid w:val="00265901"/>
    <w:rsid w:val="00270903"/>
    <w:rsid w:val="00272339"/>
    <w:rsid w:val="00275906"/>
    <w:rsid w:val="002759C7"/>
    <w:rsid w:val="00276DB4"/>
    <w:rsid w:val="002806E5"/>
    <w:rsid w:val="00280E4E"/>
    <w:rsid w:val="00282E16"/>
    <w:rsid w:val="002939E1"/>
    <w:rsid w:val="00296565"/>
    <w:rsid w:val="002A30B4"/>
    <w:rsid w:val="002A3189"/>
    <w:rsid w:val="002A505C"/>
    <w:rsid w:val="002A53A7"/>
    <w:rsid w:val="002A6E04"/>
    <w:rsid w:val="002B03B4"/>
    <w:rsid w:val="002B5D56"/>
    <w:rsid w:val="002B7D5B"/>
    <w:rsid w:val="002C1997"/>
    <w:rsid w:val="002C3E29"/>
    <w:rsid w:val="002D6342"/>
    <w:rsid w:val="002E69FE"/>
    <w:rsid w:val="002E75B1"/>
    <w:rsid w:val="002F008E"/>
    <w:rsid w:val="002F21D6"/>
    <w:rsid w:val="002F2982"/>
    <w:rsid w:val="002F421A"/>
    <w:rsid w:val="002F5879"/>
    <w:rsid w:val="002F728E"/>
    <w:rsid w:val="002F781F"/>
    <w:rsid w:val="0030505A"/>
    <w:rsid w:val="00307006"/>
    <w:rsid w:val="003106B1"/>
    <w:rsid w:val="00312367"/>
    <w:rsid w:val="00312763"/>
    <w:rsid w:val="00315D1D"/>
    <w:rsid w:val="0031737B"/>
    <w:rsid w:val="003229D8"/>
    <w:rsid w:val="00324BBB"/>
    <w:rsid w:val="00325AB5"/>
    <w:rsid w:val="00326379"/>
    <w:rsid w:val="00330B14"/>
    <w:rsid w:val="00330EB2"/>
    <w:rsid w:val="00333E86"/>
    <w:rsid w:val="00337274"/>
    <w:rsid w:val="00344E24"/>
    <w:rsid w:val="00345188"/>
    <w:rsid w:val="0034702F"/>
    <w:rsid w:val="00347908"/>
    <w:rsid w:val="0035078B"/>
    <w:rsid w:val="0035462C"/>
    <w:rsid w:val="003568CA"/>
    <w:rsid w:val="00357CD9"/>
    <w:rsid w:val="0036167B"/>
    <w:rsid w:val="003620E3"/>
    <w:rsid w:val="00371BDA"/>
    <w:rsid w:val="00373C9E"/>
    <w:rsid w:val="00374549"/>
    <w:rsid w:val="003757FE"/>
    <w:rsid w:val="00376442"/>
    <w:rsid w:val="003909F9"/>
    <w:rsid w:val="00391127"/>
    <w:rsid w:val="003926FC"/>
    <w:rsid w:val="00394140"/>
    <w:rsid w:val="00394CC4"/>
    <w:rsid w:val="003A2CFF"/>
    <w:rsid w:val="003A58B2"/>
    <w:rsid w:val="003A65F1"/>
    <w:rsid w:val="003A79C8"/>
    <w:rsid w:val="003B1307"/>
    <w:rsid w:val="003B2DEC"/>
    <w:rsid w:val="003B38C2"/>
    <w:rsid w:val="003B50C5"/>
    <w:rsid w:val="003B77D5"/>
    <w:rsid w:val="003B7BCB"/>
    <w:rsid w:val="003C0F4D"/>
    <w:rsid w:val="003C1259"/>
    <w:rsid w:val="003C2783"/>
    <w:rsid w:val="003C5510"/>
    <w:rsid w:val="003C5FB7"/>
    <w:rsid w:val="003C7EC7"/>
    <w:rsid w:val="003D0576"/>
    <w:rsid w:val="003D15B4"/>
    <w:rsid w:val="003D17C2"/>
    <w:rsid w:val="003D227B"/>
    <w:rsid w:val="003D317B"/>
    <w:rsid w:val="003D4E17"/>
    <w:rsid w:val="003D52F7"/>
    <w:rsid w:val="003D6BE2"/>
    <w:rsid w:val="003E0E3E"/>
    <w:rsid w:val="003E27B1"/>
    <w:rsid w:val="003E70AA"/>
    <w:rsid w:val="003F3966"/>
    <w:rsid w:val="003F6117"/>
    <w:rsid w:val="00400869"/>
    <w:rsid w:val="0040353D"/>
    <w:rsid w:val="00403AD2"/>
    <w:rsid w:val="00403B95"/>
    <w:rsid w:val="00403C06"/>
    <w:rsid w:val="00410D92"/>
    <w:rsid w:val="00411C91"/>
    <w:rsid w:val="004205AB"/>
    <w:rsid w:val="00421DB9"/>
    <w:rsid w:val="00424F95"/>
    <w:rsid w:val="00431967"/>
    <w:rsid w:val="00431CE7"/>
    <w:rsid w:val="004342B5"/>
    <w:rsid w:val="00441642"/>
    <w:rsid w:val="00442A71"/>
    <w:rsid w:val="00443ED9"/>
    <w:rsid w:val="00443FAB"/>
    <w:rsid w:val="00445A96"/>
    <w:rsid w:val="00445B3B"/>
    <w:rsid w:val="00446587"/>
    <w:rsid w:val="00452C2E"/>
    <w:rsid w:val="00452CB4"/>
    <w:rsid w:val="00464A70"/>
    <w:rsid w:val="00465C11"/>
    <w:rsid w:val="0046645D"/>
    <w:rsid w:val="00467A70"/>
    <w:rsid w:val="00467D98"/>
    <w:rsid w:val="00471702"/>
    <w:rsid w:val="00473E49"/>
    <w:rsid w:val="0047589E"/>
    <w:rsid w:val="00477C1B"/>
    <w:rsid w:val="00480FB9"/>
    <w:rsid w:val="004823A5"/>
    <w:rsid w:val="00483879"/>
    <w:rsid w:val="00486336"/>
    <w:rsid w:val="00486970"/>
    <w:rsid w:val="00491AA8"/>
    <w:rsid w:val="004934DD"/>
    <w:rsid w:val="004A30E6"/>
    <w:rsid w:val="004A4F45"/>
    <w:rsid w:val="004A60E4"/>
    <w:rsid w:val="004B04DE"/>
    <w:rsid w:val="004B111B"/>
    <w:rsid w:val="004B7292"/>
    <w:rsid w:val="004C29D1"/>
    <w:rsid w:val="004C404B"/>
    <w:rsid w:val="004C5C33"/>
    <w:rsid w:val="004C650A"/>
    <w:rsid w:val="004C7D4A"/>
    <w:rsid w:val="004D0CC1"/>
    <w:rsid w:val="004D253F"/>
    <w:rsid w:val="004D254D"/>
    <w:rsid w:val="004D2C45"/>
    <w:rsid w:val="004D519E"/>
    <w:rsid w:val="004E0BF7"/>
    <w:rsid w:val="004E1284"/>
    <w:rsid w:val="004E22D8"/>
    <w:rsid w:val="004E3639"/>
    <w:rsid w:val="004F04E6"/>
    <w:rsid w:val="004F1937"/>
    <w:rsid w:val="004F25E6"/>
    <w:rsid w:val="004F7267"/>
    <w:rsid w:val="005004EB"/>
    <w:rsid w:val="00502C58"/>
    <w:rsid w:val="005047D6"/>
    <w:rsid w:val="00505525"/>
    <w:rsid w:val="0050779C"/>
    <w:rsid w:val="00511A23"/>
    <w:rsid w:val="00517978"/>
    <w:rsid w:val="005210A4"/>
    <w:rsid w:val="005212A1"/>
    <w:rsid w:val="00526B4D"/>
    <w:rsid w:val="0053014C"/>
    <w:rsid w:val="00534C61"/>
    <w:rsid w:val="005353B2"/>
    <w:rsid w:val="00535CC1"/>
    <w:rsid w:val="00536EA3"/>
    <w:rsid w:val="00541F59"/>
    <w:rsid w:val="0054516B"/>
    <w:rsid w:val="00546434"/>
    <w:rsid w:val="00550ACE"/>
    <w:rsid w:val="00552052"/>
    <w:rsid w:val="00552DDD"/>
    <w:rsid w:val="00554DF4"/>
    <w:rsid w:val="00560138"/>
    <w:rsid w:val="00561906"/>
    <w:rsid w:val="0057291E"/>
    <w:rsid w:val="00573A0B"/>
    <w:rsid w:val="00573D74"/>
    <w:rsid w:val="00577673"/>
    <w:rsid w:val="0058473C"/>
    <w:rsid w:val="005907C4"/>
    <w:rsid w:val="00592296"/>
    <w:rsid w:val="00593883"/>
    <w:rsid w:val="00593F88"/>
    <w:rsid w:val="005A12D8"/>
    <w:rsid w:val="005A204A"/>
    <w:rsid w:val="005A2570"/>
    <w:rsid w:val="005B17B4"/>
    <w:rsid w:val="005B2094"/>
    <w:rsid w:val="005B46A5"/>
    <w:rsid w:val="005B53D3"/>
    <w:rsid w:val="005C03DA"/>
    <w:rsid w:val="005C17BF"/>
    <w:rsid w:val="005C3521"/>
    <w:rsid w:val="005C4334"/>
    <w:rsid w:val="005C445B"/>
    <w:rsid w:val="005C693E"/>
    <w:rsid w:val="005D0F4E"/>
    <w:rsid w:val="005D3F76"/>
    <w:rsid w:val="005D6E57"/>
    <w:rsid w:val="005E09EE"/>
    <w:rsid w:val="005E1ADA"/>
    <w:rsid w:val="005E3314"/>
    <w:rsid w:val="005E4D4B"/>
    <w:rsid w:val="005F1025"/>
    <w:rsid w:val="005F4FCF"/>
    <w:rsid w:val="005F51AE"/>
    <w:rsid w:val="005F7C0C"/>
    <w:rsid w:val="00604E1F"/>
    <w:rsid w:val="006113A4"/>
    <w:rsid w:val="00612D4E"/>
    <w:rsid w:val="00615519"/>
    <w:rsid w:val="00620035"/>
    <w:rsid w:val="00621711"/>
    <w:rsid w:val="006240ED"/>
    <w:rsid w:val="00625F30"/>
    <w:rsid w:val="00626C57"/>
    <w:rsid w:val="00627F8E"/>
    <w:rsid w:val="00636893"/>
    <w:rsid w:val="00637D45"/>
    <w:rsid w:val="00643736"/>
    <w:rsid w:val="00643A9F"/>
    <w:rsid w:val="00646A85"/>
    <w:rsid w:val="0065085D"/>
    <w:rsid w:val="00653AA5"/>
    <w:rsid w:val="006565D8"/>
    <w:rsid w:val="0065664F"/>
    <w:rsid w:val="00656EE4"/>
    <w:rsid w:val="00657430"/>
    <w:rsid w:val="00657599"/>
    <w:rsid w:val="00660094"/>
    <w:rsid w:val="00660D56"/>
    <w:rsid w:val="006612F5"/>
    <w:rsid w:val="006618CE"/>
    <w:rsid w:val="00662DE9"/>
    <w:rsid w:val="00665EBF"/>
    <w:rsid w:val="00667388"/>
    <w:rsid w:val="00670B42"/>
    <w:rsid w:val="00670FF1"/>
    <w:rsid w:val="00673FDC"/>
    <w:rsid w:val="0067476E"/>
    <w:rsid w:val="00681B9B"/>
    <w:rsid w:val="006831F8"/>
    <w:rsid w:val="0068427B"/>
    <w:rsid w:val="006844B9"/>
    <w:rsid w:val="00685A31"/>
    <w:rsid w:val="00687EE3"/>
    <w:rsid w:val="0069440C"/>
    <w:rsid w:val="00697380"/>
    <w:rsid w:val="006A01D1"/>
    <w:rsid w:val="006A22A4"/>
    <w:rsid w:val="006A7221"/>
    <w:rsid w:val="006B480D"/>
    <w:rsid w:val="006B60C9"/>
    <w:rsid w:val="006B692D"/>
    <w:rsid w:val="006C0202"/>
    <w:rsid w:val="006C1AD6"/>
    <w:rsid w:val="006C2FF6"/>
    <w:rsid w:val="006C488E"/>
    <w:rsid w:val="006C53AF"/>
    <w:rsid w:val="006C6689"/>
    <w:rsid w:val="006C6A4F"/>
    <w:rsid w:val="006C721C"/>
    <w:rsid w:val="006C7577"/>
    <w:rsid w:val="006D3892"/>
    <w:rsid w:val="006D39F2"/>
    <w:rsid w:val="006D41A7"/>
    <w:rsid w:val="006D75EB"/>
    <w:rsid w:val="006E29A2"/>
    <w:rsid w:val="006E2C78"/>
    <w:rsid w:val="006E2E53"/>
    <w:rsid w:val="006E4B34"/>
    <w:rsid w:val="006E7A61"/>
    <w:rsid w:val="006F3595"/>
    <w:rsid w:val="006F392C"/>
    <w:rsid w:val="006F497E"/>
    <w:rsid w:val="006F6495"/>
    <w:rsid w:val="006F7F8D"/>
    <w:rsid w:val="00701A84"/>
    <w:rsid w:val="007126A6"/>
    <w:rsid w:val="00713149"/>
    <w:rsid w:val="00721DC8"/>
    <w:rsid w:val="00723649"/>
    <w:rsid w:val="00724C6E"/>
    <w:rsid w:val="00725D5F"/>
    <w:rsid w:val="00727131"/>
    <w:rsid w:val="00731393"/>
    <w:rsid w:val="00735B52"/>
    <w:rsid w:val="00745C1F"/>
    <w:rsid w:val="00746228"/>
    <w:rsid w:val="00746E2F"/>
    <w:rsid w:val="00747D7A"/>
    <w:rsid w:val="00747D90"/>
    <w:rsid w:val="00753CA1"/>
    <w:rsid w:val="007561C9"/>
    <w:rsid w:val="00761346"/>
    <w:rsid w:val="00762A05"/>
    <w:rsid w:val="00762AA6"/>
    <w:rsid w:val="00764D5D"/>
    <w:rsid w:val="00766BE0"/>
    <w:rsid w:val="00766E9F"/>
    <w:rsid w:val="007734B7"/>
    <w:rsid w:val="00774165"/>
    <w:rsid w:val="00774A71"/>
    <w:rsid w:val="00776C18"/>
    <w:rsid w:val="00776E55"/>
    <w:rsid w:val="007800D6"/>
    <w:rsid w:val="00783A0C"/>
    <w:rsid w:val="007862D0"/>
    <w:rsid w:val="00787CD9"/>
    <w:rsid w:val="0079004F"/>
    <w:rsid w:val="007936AA"/>
    <w:rsid w:val="00795C10"/>
    <w:rsid w:val="007A03C0"/>
    <w:rsid w:val="007A1BD0"/>
    <w:rsid w:val="007A3283"/>
    <w:rsid w:val="007B1063"/>
    <w:rsid w:val="007B2C49"/>
    <w:rsid w:val="007B37E1"/>
    <w:rsid w:val="007B4959"/>
    <w:rsid w:val="007B4972"/>
    <w:rsid w:val="007B53FC"/>
    <w:rsid w:val="007B5719"/>
    <w:rsid w:val="007B7BD6"/>
    <w:rsid w:val="007C059B"/>
    <w:rsid w:val="007C3A21"/>
    <w:rsid w:val="007C3C43"/>
    <w:rsid w:val="007C4C33"/>
    <w:rsid w:val="007C508E"/>
    <w:rsid w:val="007C69B9"/>
    <w:rsid w:val="007D184C"/>
    <w:rsid w:val="007D2B00"/>
    <w:rsid w:val="007D312C"/>
    <w:rsid w:val="007D354A"/>
    <w:rsid w:val="007D453E"/>
    <w:rsid w:val="007E061F"/>
    <w:rsid w:val="007E2603"/>
    <w:rsid w:val="007E2F59"/>
    <w:rsid w:val="007E47E7"/>
    <w:rsid w:val="007E6EAA"/>
    <w:rsid w:val="007E71C3"/>
    <w:rsid w:val="007F4C4B"/>
    <w:rsid w:val="007F4E4B"/>
    <w:rsid w:val="00805802"/>
    <w:rsid w:val="0080588C"/>
    <w:rsid w:val="0081014F"/>
    <w:rsid w:val="00810E02"/>
    <w:rsid w:val="008142B7"/>
    <w:rsid w:val="008203A0"/>
    <w:rsid w:val="0082287D"/>
    <w:rsid w:val="00825516"/>
    <w:rsid w:val="00825A52"/>
    <w:rsid w:val="0083643E"/>
    <w:rsid w:val="00842A0C"/>
    <w:rsid w:val="00846896"/>
    <w:rsid w:val="0085030D"/>
    <w:rsid w:val="00850982"/>
    <w:rsid w:val="008537E4"/>
    <w:rsid w:val="00855709"/>
    <w:rsid w:val="008571C0"/>
    <w:rsid w:val="008611EB"/>
    <w:rsid w:val="00864D2D"/>
    <w:rsid w:val="00865E8C"/>
    <w:rsid w:val="0087276B"/>
    <w:rsid w:val="00872C48"/>
    <w:rsid w:val="00873DBB"/>
    <w:rsid w:val="00874141"/>
    <w:rsid w:val="00875F1D"/>
    <w:rsid w:val="00877319"/>
    <w:rsid w:val="00883F6D"/>
    <w:rsid w:val="00884732"/>
    <w:rsid w:val="008848F7"/>
    <w:rsid w:val="008A0FD7"/>
    <w:rsid w:val="008A1A5D"/>
    <w:rsid w:val="008A247C"/>
    <w:rsid w:val="008A5CDE"/>
    <w:rsid w:val="008A74C1"/>
    <w:rsid w:val="008B572D"/>
    <w:rsid w:val="008C068F"/>
    <w:rsid w:val="008C7A31"/>
    <w:rsid w:val="008D38DB"/>
    <w:rsid w:val="008E0A98"/>
    <w:rsid w:val="008E0E28"/>
    <w:rsid w:val="008E37BE"/>
    <w:rsid w:val="008E3ABA"/>
    <w:rsid w:val="008E5368"/>
    <w:rsid w:val="008E7529"/>
    <w:rsid w:val="008F1975"/>
    <w:rsid w:val="008F7C41"/>
    <w:rsid w:val="008F7FD5"/>
    <w:rsid w:val="00902322"/>
    <w:rsid w:val="009049EA"/>
    <w:rsid w:val="00904A57"/>
    <w:rsid w:val="00905AE5"/>
    <w:rsid w:val="00905F71"/>
    <w:rsid w:val="0091067C"/>
    <w:rsid w:val="00911300"/>
    <w:rsid w:val="00912CD3"/>
    <w:rsid w:val="009141BA"/>
    <w:rsid w:val="00914683"/>
    <w:rsid w:val="0091553E"/>
    <w:rsid w:val="009179F9"/>
    <w:rsid w:val="0092056B"/>
    <w:rsid w:val="00921523"/>
    <w:rsid w:val="009270DD"/>
    <w:rsid w:val="009272E5"/>
    <w:rsid w:val="0092787C"/>
    <w:rsid w:val="00927D82"/>
    <w:rsid w:val="00932F6B"/>
    <w:rsid w:val="00933BBA"/>
    <w:rsid w:val="00937CE1"/>
    <w:rsid w:val="0094072A"/>
    <w:rsid w:val="0094207D"/>
    <w:rsid w:val="00942F34"/>
    <w:rsid w:val="009501F0"/>
    <w:rsid w:val="00952334"/>
    <w:rsid w:val="009553D0"/>
    <w:rsid w:val="00957759"/>
    <w:rsid w:val="00961C22"/>
    <w:rsid w:val="00964C53"/>
    <w:rsid w:val="00964F76"/>
    <w:rsid w:val="00964FB9"/>
    <w:rsid w:val="00965549"/>
    <w:rsid w:val="0096777C"/>
    <w:rsid w:val="00970F3A"/>
    <w:rsid w:val="00972820"/>
    <w:rsid w:val="00972ED9"/>
    <w:rsid w:val="00980CC8"/>
    <w:rsid w:val="00982E96"/>
    <w:rsid w:val="00983751"/>
    <w:rsid w:val="00985017"/>
    <w:rsid w:val="009863CB"/>
    <w:rsid w:val="00987E86"/>
    <w:rsid w:val="00990EAD"/>
    <w:rsid w:val="009936BD"/>
    <w:rsid w:val="00994144"/>
    <w:rsid w:val="00995078"/>
    <w:rsid w:val="00997D26"/>
    <w:rsid w:val="009A133F"/>
    <w:rsid w:val="009A1676"/>
    <w:rsid w:val="009A2C68"/>
    <w:rsid w:val="009A4098"/>
    <w:rsid w:val="009B1EF2"/>
    <w:rsid w:val="009B3708"/>
    <w:rsid w:val="009B585D"/>
    <w:rsid w:val="009B6133"/>
    <w:rsid w:val="009D1801"/>
    <w:rsid w:val="009D1F03"/>
    <w:rsid w:val="009D3BDC"/>
    <w:rsid w:val="009D3FA9"/>
    <w:rsid w:val="009D482A"/>
    <w:rsid w:val="009D4D77"/>
    <w:rsid w:val="009E0590"/>
    <w:rsid w:val="009E2096"/>
    <w:rsid w:val="009E752A"/>
    <w:rsid w:val="009F5407"/>
    <w:rsid w:val="00A0087B"/>
    <w:rsid w:val="00A02EE4"/>
    <w:rsid w:val="00A03711"/>
    <w:rsid w:val="00A03EB3"/>
    <w:rsid w:val="00A0531F"/>
    <w:rsid w:val="00A05AC1"/>
    <w:rsid w:val="00A05AC3"/>
    <w:rsid w:val="00A05C23"/>
    <w:rsid w:val="00A12713"/>
    <w:rsid w:val="00A136B9"/>
    <w:rsid w:val="00A1728C"/>
    <w:rsid w:val="00A20483"/>
    <w:rsid w:val="00A2294F"/>
    <w:rsid w:val="00A24DC9"/>
    <w:rsid w:val="00A25A39"/>
    <w:rsid w:val="00A26362"/>
    <w:rsid w:val="00A32196"/>
    <w:rsid w:val="00A347CB"/>
    <w:rsid w:val="00A35427"/>
    <w:rsid w:val="00A35532"/>
    <w:rsid w:val="00A457E4"/>
    <w:rsid w:val="00A51D8A"/>
    <w:rsid w:val="00A5301F"/>
    <w:rsid w:val="00A53394"/>
    <w:rsid w:val="00A54DCC"/>
    <w:rsid w:val="00A56673"/>
    <w:rsid w:val="00A61295"/>
    <w:rsid w:val="00A6222A"/>
    <w:rsid w:val="00A62325"/>
    <w:rsid w:val="00A625EA"/>
    <w:rsid w:val="00A63167"/>
    <w:rsid w:val="00A64DBF"/>
    <w:rsid w:val="00A6533B"/>
    <w:rsid w:val="00A67227"/>
    <w:rsid w:val="00A74735"/>
    <w:rsid w:val="00A82CFF"/>
    <w:rsid w:val="00A8397B"/>
    <w:rsid w:val="00A918E1"/>
    <w:rsid w:val="00A9201C"/>
    <w:rsid w:val="00A9267D"/>
    <w:rsid w:val="00A95725"/>
    <w:rsid w:val="00A976F0"/>
    <w:rsid w:val="00AA17BE"/>
    <w:rsid w:val="00AA7355"/>
    <w:rsid w:val="00AB0E2A"/>
    <w:rsid w:val="00AB5E37"/>
    <w:rsid w:val="00AC6D05"/>
    <w:rsid w:val="00AC7CBB"/>
    <w:rsid w:val="00AD2960"/>
    <w:rsid w:val="00AD2CEB"/>
    <w:rsid w:val="00AD3B4F"/>
    <w:rsid w:val="00AD45E3"/>
    <w:rsid w:val="00AE0FF8"/>
    <w:rsid w:val="00AE39E3"/>
    <w:rsid w:val="00AE583B"/>
    <w:rsid w:val="00AE769F"/>
    <w:rsid w:val="00AF0426"/>
    <w:rsid w:val="00AF2D03"/>
    <w:rsid w:val="00AF416D"/>
    <w:rsid w:val="00AF4B56"/>
    <w:rsid w:val="00AF6D1B"/>
    <w:rsid w:val="00B02B81"/>
    <w:rsid w:val="00B045C7"/>
    <w:rsid w:val="00B05665"/>
    <w:rsid w:val="00B058C5"/>
    <w:rsid w:val="00B06DF9"/>
    <w:rsid w:val="00B1067A"/>
    <w:rsid w:val="00B13169"/>
    <w:rsid w:val="00B23A67"/>
    <w:rsid w:val="00B26FC0"/>
    <w:rsid w:val="00B27117"/>
    <w:rsid w:val="00B2782A"/>
    <w:rsid w:val="00B27B55"/>
    <w:rsid w:val="00B31431"/>
    <w:rsid w:val="00B4065A"/>
    <w:rsid w:val="00B4352A"/>
    <w:rsid w:val="00B50E92"/>
    <w:rsid w:val="00B51F14"/>
    <w:rsid w:val="00B54614"/>
    <w:rsid w:val="00B56CCA"/>
    <w:rsid w:val="00B576E5"/>
    <w:rsid w:val="00B62650"/>
    <w:rsid w:val="00B70E59"/>
    <w:rsid w:val="00B7379A"/>
    <w:rsid w:val="00B8499B"/>
    <w:rsid w:val="00B868A8"/>
    <w:rsid w:val="00B92A0E"/>
    <w:rsid w:val="00B93865"/>
    <w:rsid w:val="00B9505C"/>
    <w:rsid w:val="00B96908"/>
    <w:rsid w:val="00B97D8A"/>
    <w:rsid w:val="00B97E3F"/>
    <w:rsid w:val="00BA0218"/>
    <w:rsid w:val="00BA034B"/>
    <w:rsid w:val="00BA03D9"/>
    <w:rsid w:val="00BA0C6E"/>
    <w:rsid w:val="00BA4B42"/>
    <w:rsid w:val="00BB1683"/>
    <w:rsid w:val="00BC1F4D"/>
    <w:rsid w:val="00BD03AA"/>
    <w:rsid w:val="00BE042B"/>
    <w:rsid w:val="00BE415B"/>
    <w:rsid w:val="00BE61B0"/>
    <w:rsid w:val="00BE7921"/>
    <w:rsid w:val="00BF1746"/>
    <w:rsid w:val="00BF2F3C"/>
    <w:rsid w:val="00BF3072"/>
    <w:rsid w:val="00BF36C4"/>
    <w:rsid w:val="00BF5363"/>
    <w:rsid w:val="00BF5CFC"/>
    <w:rsid w:val="00BF7DD4"/>
    <w:rsid w:val="00C05B02"/>
    <w:rsid w:val="00C0602C"/>
    <w:rsid w:val="00C060EA"/>
    <w:rsid w:val="00C10D6A"/>
    <w:rsid w:val="00C133CA"/>
    <w:rsid w:val="00C15E21"/>
    <w:rsid w:val="00C16706"/>
    <w:rsid w:val="00C23C5D"/>
    <w:rsid w:val="00C25EF8"/>
    <w:rsid w:val="00C27449"/>
    <w:rsid w:val="00C346D2"/>
    <w:rsid w:val="00C35914"/>
    <w:rsid w:val="00C362D8"/>
    <w:rsid w:val="00C45853"/>
    <w:rsid w:val="00C51F8C"/>
    <w:rsid w:val="00C5556B"/>
    <w:rsid w:val="00C60E6D"/>
    <w:rsid w:val="00C61FBF"/>
    <w:rsid w:val="00C62892"/>
    <w:rsid w:val="00C66A24"/>
    <w:rsid w:val="00C675B6"/>
    <w:rsid w:val="00C717B6"/>
    <w:rsid w:val="00C71CA2"/>
    <w:rsid w:val="00C748BD"/>
    <w:rsid w:val="00C75123"/>
    <w:rsid w:val="00C766AE"/>
    <w:rsid w:val="00C84601"/>
    <w:rsid w:val="00C926AB"/>
    <w:rsid w:val="00C95E37"/>
    <w:rsid w:val="00CA2A65"/>
    <w:rsid w:val="00CA343E"/>
    <w:rsid w:val="00CB1CEA"/>
    <w:rsid w:val="00CB4EA2"/>
    <w:rsid w:val="00CB7DAB"/>
    <w:rsid w:val="00CC0402"/>
    <w:rsid w:val="00CC21B7"/>
    <w:rsid w:val="00CC49AD"/>
    <w:rsid w:val="00CC732F"/>
    <w:rsid w:val="00CC73C0"/>
    <w:rsid w:val="00CD0575"/>
    <w:rsid w:val="00CD13EF"/>
    <w:rsid w:val="00CD321C"/>
    <w:rsid w:val="00CD6085"/>
    <w:rsid w:val="00CE1632"/>
    <w:rsid w:val="00CE1990"/>
    <w:rsid w:val="00CE59AA"/>
    <w:rsid w:val="00CE5C35"/>
    <w:rsid w:val="00CE644E"/>
    <w:rsid w:val="00CE7165"/>
    <w:rsid w:val="00D0031D"/>
    <w:rsid w:val="00D0360A"/>
    <w:rsid w:val="00D06E88"/>
    <w:rsid w:val="00D07E35"/>
    <w:rsid w:val="00D10301"/>
    <w:rsid w:val="00D12F65"/>
    <w:rsid w:val="00D146FB"/>
    <w:rsid w:val="00D175DD"/>
    <w:rsid w:val="00D204EB"/>
    <w:rsid w:val="00D218B0"/>
    <w:rsid w:val="00D245F8"/>
    <w:rsid w:val="00D30CB1"/>
    <w:rsid w:val="00D34218"/>
    <w:rsid w:val="00D35685"/>
    <w:rsid w:val="00D43F65"/>
    <w:rsid w:val="00D44238"/>
    <w:rsid w:val="00D44A8B"/>
    <w:rsid w:val="00D50217"/>
    <w:rsid w:val="00D50BBD"/>
    <w:rsid w:val="00D53845"/>
    <w:rsid w:val="00D54D1D"/>
    <w:rsid w:val="00D60863"/>
    <w:rsid w:val="00D61C90"/>
    <w:rsid w:val="00D63DC1"/>
    <w:rsid w:val="00D65188"/>
    <w:rsid w:val="00D73D88"/>
    <w:rsid w:val="00D766AC"/>
    <w:rsid w:val="00D81CE4"/>
    <w:rsid w:val="00D82088"/>
    <w:rsid w:val="00D91B72"/>
    <w:rsid w:val="00D961D5"/>
    <w:rsid w:val="00D96952"/>
    <w:rsid w:val="00DA4DFC"/>
    <w:rsid w:val="00DA58AA"/>
    <w:rsid w:val="00DA7C50"/>
    <w:rsid w:val="00DB12EC"/>
    <w:rsid w:val="00DB17A7"/>
    <w:rsid w:val="00DB5D43"/>
    <w:rsid w:val="00DC29F0"/>
    <w:rsid w:val="00DC2FAC"/>
    <w:rsid w:val="00DC3B2C"/>
    <w:rsid w:val="00DC61E9"/>
    <w:rsid w:val="00DC6FCB"/>
    <w:rsid w:val="00DD56D6"/>
    <w:rsid w:val="00DE0C47"/>
    <w:rsid w:val="00DE39CE"/>
    <w:rsid w:val="00DE3F05"/>
    <w:rsid w:val="00DE44D8"/>
    <w:rsid w:val="00DE6DAC"/>
    <w:rsid w:val="00DE6E2F"/>
    <w:rsid w:val="00DF08C5"/>
    <w:rsid w:val="00DF30E3"/>
    <w:rsid w:val="00E04805"/>
    <w:rsid w:val="00E05FC9"/>
    <w:rsid w:val="00E10C55"/>
    <w:rsid w:val="00E15ACE"/>
    <w:rsid w:val="00E170B6"/>
    <w:rsid w:val="00E2293A"/>
    <w:rsid w:val="00E30DDE"/>
    <w:rsid w:val="00E34F79"/>
    <w:rsid w:val="00E3535D"/>
    <w:rsid w:val="00E35FC1"/>
    <w:rsid w:val="00E36255"/>
    <w:rsid w:val="00E42252"/>
    <w:rsid w:val="00E4359B"/>
    <w:rsid w:val="00E43601"/>
    <w:rsid w:val="00E44735"/>
    <w:rsid w:val="00E457E3"/>
    <w:rsid w:val="00E46105"/>
    <w:rsid w:val="00E519F5"/>
    <w:rsid w:val="00E53083"/>
    <w:rsid w:val="00E609BF"/>
    <w:rsid w:val="00E61E28"/>
    <w:rsid w:val="00E623A7"/>
    <w:rsid w:val="00E62730"/>
    <w:rsid w:val="00E66889"/>
    <w:rsid w:val="00E7378B"/>
    <w:rsid w:val="00E73B18"/>
    <w:rsid w:val="00E74737"/>
    <w:rsid w:val="00E76254"/>
    <w:rsid w:val="00E77963"/>
    <w:rsid w:val="00E814EC"/>
    <w:rsid w:val="00E823AC"/>
    <w:rsid w:val="00E82777"/>
    <w:rsid w:val="00E83B7B"/>
    <w:rsid w:val="00E8599D"/>
    <w:rsid w:val="00E85DC2"/>
    <w:rsid w:val="00E86FD5"/>
    <w:rsid w:val="00E877AA"/>
    <w:rsid w:val="00E9061A"/>
    <w:rsid w:val="00E90E83"/>
    <w:rsid w:val="00E92B3E"/>
    <w:rsid w:val="00E94AFF"/>
    <w:rsid w:val="00EA6531"/>
    <w:rsid w:val="00EA769C"/>
    <w:rsid w:val="00EB7E8A"/>
    <w:rsid w:val="00EC5AF4"/>
    <w:rsid w:val="00ED5D92"/>
    <w:rsid w:val="00ED6C55"/>
    <w:rsid w:val="00EE1732"/>
    <w:rsid w:val="00EE5A7F"/>
    <w:rsid w:val="00EF4343"/>
    <w:rsid w:val="00EF53F7"/>
    <w:rsid w:val="00EF6DFA"/>
    <w:rsid w:val="00EF74D1"/>
    <w:rsid w:val="00F0004F"/>
    <w:rsid w:val="00F00588"/>
    <w:rsid w:val="00F01B20"/>
    <w:rsid w:val="00F02AB5"/>
    <w:rsid w:val="00F02FDD"/>
    <w:rsid w:val="00F037D9"/>
    <w:rsid w:val="00F13338"/>
    <w:rsid w:val="00F1498B"/>
    <w:rsid w:val="00F20382"/>
    <w:rsid w:val="00F20566"/>
    <w:rsid w:val="00F245C3"/>
    <w:rsid w:val="00F3164F"/>
    <w:rsid w:val="00F349F1"/>
    <w:rsid w:val="00F34E69"/>
    <w:rsid w:val="00F468BC"/>
    <w:rsid w:val="00F46B71"/>
    <w:rsid w:val="00F476F4"/>
    <w:rsid w:val="00F57F3C"/>
    <w:rsid w:val="00F63FDB"/>
    <w:rsid w:val="00F6586A"/>
    <w:rsid w:val="00F65F6F"/>
    <w:rsid w:val="00F85679"/>
    <w:rsid w:val="00F86D0B"/>
    <w:rsid w:val="00F90A1E"/>
    <w:rsid w:val="00F923B4"/>
    <w:rsid w:val="00F930D8"/>
    <w:rsid w:val="00F942F6"/>
    <w:rsid w:val="00F953E5"/>
    <w:rsid w:val="00FA11D9"/>
    <w:rsid w:val="00FA238C"/>
    <w:rsid w:val="00FA3D0A"/>
    <w:rsid w:val="00FA58EB"/>
    <w:rsid w:val="00FA60AF"/>
    <w:rsid w:val="00FA7B85"/>
    <w:rsid w:val="00FA7B86"/>
    <w:rsid w:val="00FA7FA5"/>
    <w:rsid w:val="00FB2A98"/>
    <w:rsid w:val="00FB2D8A"/>
    <w:rsid w:val="00FB32D3"/>
    <w:rsid w:val="00FB6AFF"/>
    <w:rsid w:val="00FC2D71"/>
    <w:rsid w:val="00FC2D7E"/>
    <w:rsid w:val="00FC716D"/>
    <w:rsid w:val="00FC7FDD"/>
    <w:rsid w:val="00FD0B8E"/>
    <w:rsid w:val="00FD173C"/>
    <w:rsid w:val="00FD231A"/>
    <w:rsid w:val="00FE097F"/>
    <w:rsid w:val="00FE0BA5"/>
    <w:rsid w:val="00FE3557"/>
    <w:rsid w:val="00FE41BD"/>
    <w:rsid w:val="00FF22A9"/>
    <w:rsid w:val="00FF3F06"/>
    <w:rsid w:val="00FF5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01649638"/>
  <w15:docId w15:val="{FCD441B3-4028-4D10-8863-C29B5452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ind w:right="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65A"/>
  </w:style>
  <w:style w:type="paragraph" w:styleId="1">
    <w:name w:val="heading 1"/>
    <w:basedOn w:val="a"/>
    <w:next w:val="a"/>
    <w:link w:val="10"/>
    <w:uiPriority w:val="9"/>
    <w:qFormat/>
    <w:rsid w:val="00410D9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410D92"/>
    <w:pPr>
      <w:keepNext/>
      <w:ind w:right="0"/>
      <w:jc w:val="right"/>
      <w:outlineLvl w:val="2"/>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4DD"/>
    <w:pPr>
      <w:tabs>
        <w:tab w:val="center" w:pos="4677"/>
        <w:tab w:val="right" w:pos="9355"/>
      </w:tabs>
      <w:ind w:right="0"/>
      <w:jc w:val="left"/>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qFormat/>
    <w:rsid w:val="004934D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4934DD"/>
    <w:pPr>
      <w:tabs>
        <w:tab w:val="center" w:pos="4677"/>
        <w:tab w:val="right" w:pos="9355"/>
      </w:tabs>
      <w:ind w:right="0"/>
      <w:jc w:val="left"/>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4934DD"/>
    <w:rPr>
      <w:rFonts w:ascii="Times New Roman" w:eastAsia="Times New Roman" w:hAnsi="Times New Roman" w:cs="Times New Roman"/>
      <w:sz w:val="24"/>
      <w:szCs w:val="24"/>
      <w:lang w:eastAsia="ru-RU"/>
    </w:rPr>
  </w:style>
  <w:style w:type="paragraph" w:styleId="a7">
    <w:name w:val="Plain Text"/>
    <w:basedOn w:val="a"/>
    <w:link w:val="a8"/>
    <w:uiPriority w:val="99"/>
    <w:rsid w:val="004934DD"/>
    <w:pPr>
      <w:ind w:right="0"/>
      <w:jc w:val="left"/>
    </w:pPr>
    <w:rPr>
      <w:rFonts w:ascii="Courier New" w:eastAsia="Times New Roman" w:hAnsi="Courier New" w:cs="Courier New"/>
      <w:sz w:val="20"/>
      <w:szCs w:val="20"/>
      <w:lang w:eastAsia="ru-RU"/>
    </w:rPr>
  </w:style>
  <w:style w:type="character" w:customStyle="1" w:styleId="a8">
    <w:name w:val="Текст Знак"/>
    <w:basedOn w:val="a0"/>
    <w:link w:val="a7"/>
    <w:uiPriority w:val="99"/>
    <w:rsid w:val="004934DD"/>
    <w:rPr>
      <w:rFonts w:ascii="Courier New" w:eastAsia="Times New Roman" w:hAnsi="Courier New" w:cs="Courier New"/>
      <w:sz w:val="20"/>
      <w:szCs w:val="20"/>
      <w:lang w:eastAsia="ru-RU"/>
    </w:rPr>
  </w:style>
  <w:style w:type="character" w:styleId="a9">
    <w:name w:val="Placeholder Text"/>
    <w:basedOn w:val="a0"/>
    <w:uiPriority w:val="99"/>
    <w:semiHidden/>
    <w:rsid w:val="004B04DE"/>
    <w:rPr>
      <w:color w:val="808080"/>
    </w:rPr>
  </w:style>
  <w:style w:type="paragraph" w:styleId="aa">
    <w:name w:val="Balloon Text"/>
    <w:basedOn w:val="a"/>
    <w:link w:val="ab"/>
    <w:uiPriority w:val="99"/>
    <w:semiHidden/>
    <w:unhideWhenUsed/>
    <w:rsid w:val="004B04DE"/>
    <w:rPr>
      <w:rFonts w:ascii="Tahoma" w:hAnsi="Tahoma" w:cs="Tahoma"/>
      <w:sz w:val="16"/>
      <w:szCs w:val="16"/>
    </w:rPr>
  </w:style>
  <w:style w:type="character" w:customStyle="1" w:styleId="ab">
    <w:name w:val="Текст выноски Знак"/>
    <w:basedOn w:val="a0"/>
    <w:link w:val="aa"/>
    <w:uiPriority w:val="99"/>
    <w:semiHidden/>
    <w:rsid w:val="004B04DE"/>
    <w:rPr>
      <w:rFonts w:ascii="Tahoma" w:hAnsi="Tahoma" w:cs="Tahoma"/>
      <w:sz w:val="16"/>
      <w:szCs w:val="16"/>
    </w:rPr>
  </w:style>
  <w:style w:type="table" w:styleId="ac">
    <w:name w:val="Table Grid"/>
    <w:basedOn w:val="a1"/>
    <w:uiPriority w:val="59"/>
    <w:qFormat/>
    <w:rsid w:val="007D312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Title"/>
    <w:basedOn w:val="a"/>
    <w:link w:val="ae"/>
    <w:uiPriority w:val="10"/>
    <w:qFormat/>
    <w:rsid w:val="00CC0402"/>
    <w:pPr>
      <w:ind w:right="0"/>
      <w:jc w:val="center"/>
    </w:pPr>
    <w:rPr>
      <w:rFonts w:ascii="Times New Roman" w:eastAsia="Times New Roman" w:hAnsi="Times New Roman" w:cs="Times New Roman"/>
      <w:sz w:val="24"/>
      <w:szCs w:val="20"/>
      <w:lang w:eastAsia="ru-RU"/>
    </w:rPr>
  </w:style>
  <w:style w:type="character" w:customStyle="1" w:styleId="ae">
    <w:name w:val="Заголовок Знак"/>
    <w:basedOn w:val="a0"/>
    <w:link w:val="ad"/>
    <w:uiPriority w:val="10"/>
    <w:rsid w:val="00CC0402"/>
    <w:rPr>
      <w:rFonts w:ascii="Times New Roman" w:eastAsia="Times New Roman" w:hAnsi="Times New Roman" w:cs="Times New Roman"/>
      <w:sz w:val="24"/>
      <w:szCs w:val="20"/>
      <w:lang w:eastAsia="ru-RU"/>
    </w:rPr>
  </w:style>
  <w:style w:type="character" w:styleId="af">
    <w:name w:val="Hyperlink"/>
    <w:basedOn w:val="a0"/>
    <w:uiPriority w:val="99"/>
    <w:unhideWhenUsed/>
    <w:rsid w:val="00EE1732"/>
    <w:rPr>
      <w:color w:val="0000FF"/>
      <w:u w:val="single"/>
    </w:rPr>
  </w:style>
  <w:style w:type="paragraph" w:styleId="af0">
    <w:name w:val="List Paragraph"/>
    <w:basedOn w:val="a"/>
    <w:uiPriority w:val="34"/>
    <w:qFormat/>
    <w:rsid w:val="00E83B7B"/>
    <w:pPr>
      <w:ind w:left="720" w:right="0"/>
      <w:contextualSpacing/>
      <w:jc w:val="left"/>
    </w:pPr>
    <w:rPr>
      <w:rFonts w:ascii="Calibri" w:eastAsia="Times New Roman" w:hAnsi="Calibri" w:cs="Calibri"/>
      <w:lang w:eastAsia="ru-RU"/>
    </w:rPr>
  </w:style>
  <w:style w:type="paragraph" w:styleId="af1">
    <w:name w:val="No Spacing"/>
    <w:basedOn w:val="a"/>
    <w:uiPriority w:val="1"/>
    <w:qFormat/>
    <w:rsid w:val="00102797"/>
    <w:pPr>
      <w:ind w:right="0"/>
      <w:jc w:val="left"/>
    </w:pPr>
    <w:rPr>
      <w:rFonts w:ascii="Calibri" w:eastAsia="Times New Roman" w:hAnsi="Calibri" w:cs="Calibri"/>
      <w:lang w:eastAsia="ru-RU"/>
    </w:rPr>
  </w:style>
  <w:style w:type="character" w:customStyle="1" w:styleId="10">
    <w:name w:val="Заголовок 1 Знак"/>
    <w:basedOn w:val="a0"/>
    <w:link w:val="1"/>
    <w:uiPriority w:val="9"/>
    <w:rsid w:val="00410D92"/>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qFormat/>
    <w:rsid w:val="00410D92"/>
    <w:rPr>
      <w:rFonts w:ascii="Times New Roman" w:eastAsia="Times New Roman" w:hAnsi="Times New Roman" w:cs="Times New Roman"/>
      <w:sz w:val="24"/>
      <w:szCs w:val="20"/>
      <w:lang w:eastAsia="ru-RU"/>
    </w:rPr>
  </w:style>
  <w:style w:type="paragraph" w:styleId="af2">
    <w:name w:val="Body Text Indent"/>
    <w:basedOn w:val="a"/>
    <w:link w:val="af3"/>
    <w:rsid w:val="00410D92"/>
    <w:pPr>
      <w:suppressLineNumbers/>
      <w:ind w:right="0" w:firstLine="709"/>
    </w:pPr>
    <w:rPr>
      <w:rFonts w:ascii="Times New Roman" w:eastAsia="Times New Roman" w:hAnsi="Times New Roman" w:cs="Times New Roman"/>
      <w:sz w:val="24"/>
      <w:szCs w:val="20"/>
      <w:lang w:eastAsia="ru-RU"/>
    </w:rPr>
  </w:style>
  <w:style w:type="character" w:customStyle="1" w:styleId="af3">
    <w:name w:val="Основной текст с отступом Знак"/>
    <w:basedOn w:val="a0"/>
    <w:link w:val="af2"/>
    <w:qFormat/>
    <w:rsid w:val="00410D92"/>
    <w:rPr>
      <w:rFonts w:ascii="Times New Roman" w:eastAsia="Times New Roman" w:hAnsi="Times New Roman" w:cs="Times New Roman"/>
      <w:sz w:val="24"/>
      <w:szCs w:val="20"/>
      <w:lang w:eastAsia="ru-RU"/>
    </w:rPr>
  </w:style>
  <w:style w:type="character" w:styleId="af4">
    <w:name w:val="FollowedHyperlink"/>
    <w:basedOn w:val="a0"/>
    <w:uiPriority w:val="99"/>
    <w:semiHidden/>
    <w:unhideWhenUsed/>
    <w:rsid w:val="00410D92"/>
    <w:rPr>
      <w:color w:val="800080" w:themeColor="followedHyperlink"/>
      <w:u w:val="single"/>
    </w:rPr>
  </w:style>
  <w:style w:type="paragraph" w:styleId="af5">
    <w:name w:val="Revision"/>
    <w:hidden/>
    <w:uiPriority w:val="99"/>
    <w:semiHidden/>
    <w:rsid w:val="00410D92"/>
    <w:pPr>
      <w:ind w:right="0"/>
      <w:jc w:val="left"/>
    </w:pPr>
  </w:style>
  <w:style w:type="table" w:customStyle="1" w:styleId="11">
    <w:name w:val="Сетка таблицы1"/>
    <w:basedOn w:val="a1"/>
    <w:next w:val="ac"/>
    <w:uiPriority w:val="59"/>
    <w:qFormat/>
    <w:rsid w:val="00410D92"/>
    <w:pPr>
      <w:ind w:right="0"/>
      <w:jc w:val="left"/>
    </w:pPr>
    <w:rPr>
      <w:rFonts w:ascii="Times New Roman" w:eastAsia="SimSu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l">
    <w:name w:val="hl"/>
    <w:basedOn w:val="a0"/>
    <w:rsid w:val="00410D92"/>
  </w:style>
  <w:style w:type="paragraph" w:styleId="af6">
    <w:name w:val="Normal (Web)"/>
    <w:basedOn w:val="a"/>
    <w:uiPriority w:val="99"/>
    <w:unhideWhenUsed/>
    <w:rsid w:val="00BA034B"/>
    <w:pPr>
      <w:spacing w:before="100" w:beforeAutospacing="1" w:after="100" w:afterAutospacing="1"/>
      <w:ind w:right="0"/>
      <w:jc w:val="left"/>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32591">
      <w:bodyDiv w:val="1"/>
      <w:marLeft w:val="0"/>
      <w:marRight w:val="0"/>
      <w:marTop w:val="0"/>
      <w:marBottom w:val="0"/>
      <w:divBdr>
        <w:top w:val="none" w:sz="0" w:space="0" w:color="auto"/>
        <w:left w:val="none" w:sz="0" w:space="0" w:color="auto"/>
        <w:bottom w:val="none" w:sz="0" w:space="0" w:color="auto"/>
        <w:right w:val="none" w:sz="0" w:space="0" w:color="auto"/>
      </w:divBdr>
      <w:divsChild>
        <w:div w:id="697048923">
          <w:marLeft w:val="0"/>
          <w:marRight w:val="0"/>
          <w:marTop w:val="192"/>
          <w:marBottom w:val="0"/>
          <w:divBdr>
            <w:top w:val="none" w:sz="0" w:space="0" w:color="auto"/>
            <w:left w:val="none" w:sz="0" w:space="0" w:color="auto"/>
            <w:bottom w:val="none" w:sz="0" w:space="0" w:color="auto"/>
            <w:right w:val="none" w:sz="0" w:space="0" w:color="auto"/>
          </w:divBdr>
        </w:div>
        <w:div w:id="999380979">
          <w:marLeft w:val="0"/>
          <w:marRight w:val="0"/>
          <w:marTop w:val="192"/>
          <w:marBottom w:val="0"/>
          <w:divBdr>
            <w:top w:val="none" w:sz="0" w:space="0" w:color="auto"/>
            <w:left w:val="none" w:sz="0" w:space="0" w:color="auto"/>
            <w:bottom w:val="none" w:sz="0" w:space="0" w:color="auto"/>
            <w:right w:val="none" w:sz="0" w:space="0" w:color="auto"/>
          </w:divBdr>
        </w:div>
      </w:divsChild>
    </w:div>
    <w:div w:id="189104082">
      <w:bodyDiv w:val="1"/>
      <w:marLeft w:val="0"/>
      <w:marRight w:val="0"/>
      <w:marTop w:val="0"/>
      <w:marBottom w:val="0"/>
      <w:divBdr>
        <w:top w:val="none" w:sz="0" w:space="0" w:color="auto"/>
        <w:left w:val="none" w:sz="0" w:space="0" w:color="auto"/>
        <w:bottom w:val="none" w:sz="0" w:space="0" w:color="auto"/>
        <w:right w:val="none" w:sz="0" w:space="0" w:color="auto"/>
      </w:divBdr>
    </w:div>
    <w:div w:id="231233627">
      <w:bodyDiv w:val="1"/>
      <w:marLeft w:val="0"/>
      <w:marRight w:val="0"/>
      <w:marTop w:val="0"/>
      <w:marBottom w:val="0"/>
      <w:divBdr>
        <w:top w:val="none" w:sz="0" w:space="0" w:color="auto"/>
        <w:left w:val="none" w:sz="0" w:space="0" w:color="auto"/>
        <w:bottom w:val="none" w:sz="0" w:space="0" w:color="auto"/>
        <w:right w:val="none" w:sz="0" w:space="0" w:color="auto"/>
      </w:divBdr>
    </w:div>
    <w:div w:id="429858797">
      <w:bodyDiv w:val="1"/>
      <w:marLeft w:val="0"/>
      <w:marRight w:val="0"/>
      <w:marTop w:val="0"/>
      <w:marBottom w:val="0"/>
      <w:divBdr>
        <w:top w:val="none" w:sz="0" w:space="0" w:color="auto"/>
        <w:left w:val="none" w:sz="0" w:space="0" w:color="auto"/>
        <w:bottom w:val="none" w:sz="0" w:space="0" w:color="auto"/>
        <w:right w:val="none" w:sz="0" w:space="0" w:color="auto"/>
      </w:divBdr>
    </w:div>
    <w:div w:id="432213084">
      <w:bodyDiv w:val="1"/>
      <w:marLeft w:val="0"/>
      <w:marRight w:val="0"/>
      <w:marTop w:val="0"/>
      <w:marBottom w:val="0"/>
      <w:divBdr>
        <w:top w:val="none" w:sz="0" w:space="0" w:color="auto"/>
        <w:left w:val="none" w:sz="0" w:space="0" w:color="auto"/>
        <w:bottom w:val="none" w:sz="0" w:space="0" w:color="auto"/>
        <w:right w:val="none" w:sz="0" w:space="0" w:color="auto"/>
      </w:divBdr>
    </w:div>
    <w:div w:id="481314531">
      <w:bodyDiv w:val="1"/>
      <w:marLeft w:val="0"/>
      <w:marRight w:val="0"/>
      <w:marTop w:val="0"/>
      <w:marBottom w:val="0"/>
      <w:divBdr>
        <w:top w:val="none" w:sz="0" w:space="0" w:color="auto"/>
        <w:left w:val="none" w:sz="0" w:space="0" w:color="auto"/>
        <w:bottom w:val="none" w:sz="0" w:space="0" w:color="auto"/>
        <w:right w:val="none" w:sz="0" w:space="0" w:color="auto"/>
      </w:divBdr>
    </w:div>
    <w:div w:id="706106089">
      <w:bodyDiv w:val="1"/>
      <w:marLeft w:val="0"/>
      <w:marRight w:val="0"/>
      <w:marTop w:val="0"/>
      <w:marBottom w:val="0"/>
      <w:divBdr>
        <w:top w:val="none" w:sz="0" w:space="0" w:color="auto"/>
        <w:left w:val="none" w:sz="0" w:space="0" w:color="auto"/>
        <w:bottom w:val="none" w:sz="0" w:space="0" w:color="auto"/>
        <w:right w:val="none" w:sz="0" w:space="0" w:color="auto"/>
      </w:divBdr>
    </w:div>
    <w:div w:id="737170901">
      <w:bodyDiv w:val="1"/>
      <w:marLeft w:val="0"/>
      <w:marRight w:val="0"/>
      <w:marTop w:val="0"/>
      <w:marBottom w:val="0"/>
      <w:divBdr>
        <w:top w:val="none" w:sz="0" w:space="0" w:color="auto"/>
        <w:left w:val="none" w:sz="0" w:space="0" w:color="auto"/>
        <w:bottom w:val="none" w:sz="0" w:space="0" w:color="auto"/>
        <w:right w:val="none" w:sz="0" w:space="0" w:color="auto"/>
      </w:divBdr>
    </w:div>
    <w:div w:id="818113352">
      <w:bodyDiv w:val="1"/>
      <w:marLeft w:val="0"/>
      <w:marRight w:val="0"/>
      <w:marTop w:val="0"/>
      <w:marBottom w:val="0"/>
      <w:divBdr>
        <w:top w:val="none" w:sz="0" w:space="0" w:color="auto"/>
        <w:left w:val="none" w:sz="0" w:space="0" w:color="auto"/>
        <w:bottom w:val="none" w:sz="0" w:space="0" w:color="auto"/>
        <w:right w:val="none" w:sz="0" w:space="0" w:color="auto"/>
      </w:divBdr>
    </w:div>
    <w:div w:id="939793792">
      <w:bodyDiv w:val="1"/>
      <w:marLeft w:val="0"/>
      <w:marRight w:val="0"/>
      <w:marTop w:val="0"/>
      <w:marBottom w:val="0"/>
      <w:divBdr>
        <w:top w:val="none" w:sz="0" w:space="0" w:color="auto"/>
        <w:left w:val="none" w:sz="0" w:space="0" w:color="auto"/>
        <w:bottom w:val="none" w:sz="0" w:space="0" w:color="auto"/>
        <w:right w:val="none" w:sz="0" w:space="0" w:color="auto"/>
      </w:divBdr>
    </w:div>
    <w:div w:id="1008630175">
      <w:bodyDiv w:val="1"/>
      <w:marLeft w:val="0"/>
      <w:marRight w:val="0"/>
      <w:marTop w:val="0"/>
      <w:marBottom w:val="0"/>
      <w:divBdr>
        <w:top w:val="none" w:sz="0" w:space="0" w:color="auto"/>
        <w:left w:val="none" w:sz="0" w:space="0" w:color="auto"/>
        <w:bottom w:val="none" w:sz="0" w:space="0" w:color="auto"/>
        <w:right w:val="none" w:sz="0" w:space="0" w:color="auto"/>
      </w:divBdr>
    </w:div>
    <w:div w:id="1028487674">
      <w:bodyDiv w:val="1"/>
      <w:marLeft w:val="0"/>
      <w:marRight w:val="0"/>
      <w:marTop w:val="0"/>
      <w:marBottom w:val="0"/>
      <w:divBdr>
        <w:top w:val="none" w:sz="0" w:space="0" w:color="auto"/>
        <w:left w:val="none" w:sz="0" w:space="0" w:color="auto"/>
        <w:bottom w:val="none" w:sz="0" w:space="0" w:color="auto"/>
        <w:right w:val="none" w:sz="0" w:space="0" w:color="auto"/>
      </w:divBdr>
    </w:div>
    <w:div w:id="1173688545">
      <w:bodyDiv w:val="1"/>
      <w:marLeft w:val="0"/>
      <w:marRight w:val="0"/>
      <w:marTop w:val="0"/>
      <w:marBottom w:val="0"/>
      <w:divBdr>
        <w:top w:val="none" w:sz="0" w:space="0" w:color="auto"/>
        <w:left w:val="none" w:sz="0" w:space="0" w:color="auto"/>
        <w:bottom w:val="none" w:sz="0" w:space="0" w:color="auto"/>
        <w:right w:val="none" w:sz="0" w:space="0" w:color="auto"/>
      </w:divBdr>
    </w:div>
    <w:div w:id="1244753661">
      <w:bodyDiv w:val="1"/>
      <w:marLeft w:val="0"/>
      <w:marRight w:val="0"/>
      <w:marTop w:val="0"/>
      <w:marBottom w:val="0"/>
      <w:divBdr>
        <w:top w:val="none" w:sz="0" w:space="0" w:color="auto"/>
        <w:left w:val="none" w:sz="0" w:space="0" w:color="auto"/>
        <w:bottom w:val="none" w:sz="0" w:space="0" w:color="auto"/>
        <w:right w:val="none" w:sz="0" w:space="0" w:color="auto"/>
      </w:divBdr>
    </w:div>
    <w:div w:id="1307970448">
      <w:bodyDiv w:val="1"/>
      <w:marLeft w:val="0"/>
      <w:marRight w:val="0"/>
      <w:marTop w:val="0"/>
      <w:marBottom w:val="0"/>
      <w:divBdr>
        <w:top w:val="none" w:sz="0" w:space="0" w:color="auto"/>
        <w:left w:val="none" w:sz="0" w:space="0" w:color="auto"/>
        <w:bottom w:val="none" w:sz="0" w:space="0" w:color="auto"/>
        <w:right w:val="none" w:sz="0" w:space="0" w:color="auto"/>
      </w:divBdr>
      <w:divsChild>
        <w:div w:id="639383104">
          <w:marLeft w:val="0"/>
          <w:marRight w:val="0"/>
          <w:marTop w:val="192"/>
          <w:marBottom w:val="0"/>
          <w:divBdr>
            <w:top w:val="none" w:sz="0" w:space="0" w:color="auto"/>
            <w:left w:val="none" w:sz="0" w:space="0" w:color="auto"/>
            <w:bottom w:val="none" w:sz="0" w:space="0" w:color="auto"/>
            <w:right w:val="none" w:sz="0" w:space="0" w:color="auto"/>
          </w:divBdr>
        </w:div>
        <w:div w:id="1872299930">
          <w:marLeft w:val="0"/>
          <w:marRight w:val="0"/>
          <w:marTop w:val="192"/>
          <w:marBottom w:val="0"/>
          <w:divBdr>
            <w:top w:val="none" w:sz="0" w:space="0" w:color="auto"/>
            <w:left w:val="none" w:sz="0" w:space="0" w:color="auto"/>
            <w:bottom w:val="none" w:sz="0" w:space="0" w:color="auto"/>
            <w:right w:val="none" w:sz="0" w:space="0" w:color="auto"/>
          </w:divBdr>
        </w:div>
      </w:divsChild>
    </w:div>
    <w:div w:id="1343127510">
      <w:bodyDiv w:val="1"/>
      <w:marLeft w:val="0"/>
      <w:marRight w:val="0"/>
      <w:marTop w:val="0"/>
      <w:marBottom w:val="0"/>
      <w:divBdr>
        <w:top w:val="none" w:sz="0" w:space="0" w:color="auto"/>
        <w:left w:val="none" w:sz="0" w:space="0" w:color="auto"/>
        <w:bottom w:val="none" w:sz="0" w:space="0" w:color="auto"/>
        <w:right w:val="none" w:sz="0" w:space="0" w:color="auto"/>
      </w:divBdr>
    </w:div>
    <w:div w:id="1406031091">
      <w:bodyDiv w:val="1"/>
      <w:marLeft w:val="0"/>
      <w:marRight w:val="0"/>
      <w:marTop w:val="0"/>
      <w:marBottom w:val="0"/>
      <w:divBdr>
        <w:top w:val="none" w:sz="0" w:space="0" w:color="auto"/>
        <w:left w:val="none" w:sz="0" w:space="0" w:color="auto"/>
        <w:bottom w:val="none" w:sz="0" w:space="0" w:color="auto"/>
        <w:right w:val="none" w:sz="0" w:space="0" w:color="auto"/>
      </w:divBdr>
    </w:div>
    <w:div w:id="1581940331">
      <w:bodyDiv w:val="1"/>
      <w:marLeft w:val="0"/>
      <w:marRight w:val="0"/>
      <w:marTop w:val="0"/>
      <w:marBottom w:val="0"/>
      <w:divBdr>
        <w:top w:val="none" w:sz="0" w:space="0" w:color="auto"/>
        <w:left w:val="none" w:sz="0" w:space="0" w:color="auto"/>
        <w:bottom w:val="none" w:sz="0" w:space="0" w:color="auto"/>
        <w:right w:val="none" w:sz="0" w:space="0" w:color="auto"/>
      </w:divBdr>
    </w:div>
    <w:div w:id="1672414787">
      <w:bodyDiv w:val="1"/>
      <w:marLeft w:val="0"/>
      <w:marRight w:val="0"/>
      <w:marTop w:val="0"/>
      <w:marBottom w:val="0"/>
      <w:divBdr>
        <w:top w:val="none" w:sz="0" w:space="0" w:color="auto"/>
        <w:left w:val="none" w:sz="0" w:space="0" w:color="auto"/>
        <w:bottom w:val="none" w:sz="0" w:space="0" w:color="auto"/>
        <w:right w:val="none" w:sz="0" w:space="0" w:color="auto"/>
      </w:divBdr>
    </w:div>
    <w:div w:id="1683777018">
      <w:bodyDiv w:val="1"/>
      <w:marLeft w:val="0"/>
      <w:marRight w:val="0"/>
      <w:marTop w:val="0"/>
      <w:marBottom w:val="0"/>
      <w:divBdr>
        <w:top w:val="none" w:sz="0" w:space="0" w:color="auto"/>
        <w:left w:val="none" w:sz="0" w:space="0" w:color="auto"/>
        <w:bottom w:val="none" w:sz="0" w:space="0" w:color="auto"/>
        <w:right w:val="none" w:sz="0" w:space="0" w:color="auto"/>
      </w:divBdr>
    </w:div>
    <w:div w:id="1686128121">
      <w:bodyDiv w:val="1"/>
      <w:marLeft w:val="0"/>
      <w:marRight w:val="0"/>
      <w:marTop w:val="0"/>
      <w:marBottom w:val="0"/>
      <w:divBdr>
        <w:top w:val="none" w:sz="0" w:space="0" w:color="auto"/>
        <w:left w:val="none" w:sz="0" w:space="0" w:color="auto"/>
        <w:bottom w:val="none" w:sz="0" w:space="0" w:color="auto"/>
        <w:right w:val="none" w:sz="0" w:space="0" w:color="auto"/>
      </w:divBdr>
    </w:div>
    <w:div w:id="1814786410">
      <w:bodyDiv w:val="1"/>
      <w:marLeft w:val="0"/>
      <w:marRight w:val="0"/>
      <w:marTop w:val="0"/>
      <w:marBottom w:val="0"/>
      <w:divBdr>
        <w:top w:val="none" w:sz="0" w:space="0" w:color="auto"/>
        <w:left w:val="none" w:sz="0" w:space="0" w:color="auto"/>
        <w:bottom w:val="none" w:sz="0" w:space="0" w:color="auto"/>
        <w:right w:val="none" w:sz="0" w:space="0" w:color="auto"/>
      </w:divBdr>
    </w:div>
    <w:div w:id="1891110262">
      <w:bodyDiv w:val="1"/>
      <w:marLeft w:val="0"/>
      <w:marRight w:val="0"/>
      <w:marTop w:val="0"/>
      <w:marBottom w:val="0"/>
      <w:divBdr>
        <w:top w:val="none" w:sz="0" w:space="0" w:color="auto"/>
        <w:left w:val="none" w:sz="0" w:space="0" w:color="auto"/>
        <w:bottom w:val="none" w:sz="0" w:space="0" w:color="auto"/>
        <w:right w:val="none" w:sz="0" w:space="0" w:color="auto"/>
      </w:divBdr>
    </w:div>
    <w:div w:id="1981224107">
      <w:bodyDiv w:val="1"/>
      <w:marLeft w:val="0"/>
      <w:marRight w:val="0"/>
      <w:marTop w:val="0"/>
      <w:marBottom w:val="0"/>
      <w:divBdr>
        <w:top w:val="none" w:sz="0" w:space="0" w:color="auto"/>
        <w:left w:val="none" w:sz="0" w:space="0" w:color="auto"/>
        <w:bottom w:val="none" w:sz="0" w:space="0" w:color="auto"/>
        <w:right w:val="none" w:sz="0" w:space="0" w:color="auto"/>
      </w:divBdr>
    </w:div>
    <w:div w:id="2027170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F45D8-FC9D-49D1-B6D7-E90BAEA15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18</Pages>
  <Words>7853</Words>
  <Characters>44766</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ostapale</dc:creator>
  <cp:lastModifiedBy>User</cp:lastModifiedBy>
  <cp:revision>76</cp:revision>
  <cp:lastPrinted>2023-10-17T11:29:00Z</cp:lastPrinted>
  <dcterms:created xsi:type="dcterms:W3CDTF">2023-08-15T11:45:00Z</dcterms:created>
  <dcterms:modified xsi:type="dcterms:W3CDTF">2024-08-05T13:54:00Z</dcterms:modified>
</cp:coreProperties>
</file>