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B36" w:rsidRPr="00851921" w:rsidRDefault="00851921" w:rsidP="00041B36">
      <w:pPr>
        <w:pStyle w:val="1"/>
        <w:jc w:val="both"/>
        <w:rPr>
          <w:color w:val="000000" w:themeColor="text1"/>
          <w:sz w:val="36"/>
          <w:szCs w:val="36"/>
        </w:rPr>
      </w:pPr>
      <w:r w:rsidRPr="00851921">
        <w:rPr>
          <w:color w:val="000000" w:themeColor="text1"/>
          <w:sz w:val="36"/>
          <w:szCs w:val="36"/>
        </w:rPr>
        <w:t xml:space="preserve">            </w:t>
      </w:r>
      <w:r w:rsidR="00D536C5" w:rsidRPr="00851921">
        <w:rPr>
          <w:color w:val="000000" w:themeColor="text1"/>
          <w:sz w:val="36"/>
          <w:szCs w:val="36"/>
        </w:rPr>
        <w:t xml:space="preserve">Порядок действий Заявителя </w:t>
      </w:r>
      <w:r w:rsidR="00924F24" w:rsidRPr="00851921">
        <w:rPr>
          <w:color w:val="000000" w:themeColor="text1"/>
          <w:sz w:val="36"/>
          <w:szCs w:val="36"/>
        </w:rPr>
        <w:t>и Теплоснабжающей организации при подаче, приеме, обработке заявки на заключение договора о подключении (технологическом присоединении) к системе теплоснабжения определен на основании «</w:t>
      </w:r>
      <w:hyperlink r:id="rId4" w:history="1">
        <w:r w:rsidR="00924F24" w:rsidRPr="00851921">
          <w:rPr>
            <w:rStyle w:val="a3"/>
            <w:b w:val="0"/>
            <w:bCs w:val="0"/>
            <w:color w:val="000000" w:themeColor="text1"/>
            <w:sz w:val="36"/>
            <w:szCs w:val="36"/>
          </w:rPr>
          <w:t>Правил подключения (технологического присоединения) к системам теплоснабжения, включая правила недискриминационного доступа к услугам по подключению (технологическому присоединению) к системам теплоснабжения</w:t>
        </w:r>
      </w:hyperlink>
      <w:r w:rsidRPr="00851921">
        <w:rPr>
          <w:color w:val="000000" w:themeColor="text1"/>
          <w:sz w:val="36"/>
          <w:szCs w:val="36"/>
        </w:rPr>
        <w:t>»</w:t>
      </w:r>
      <w:r w:rsidR="00924F24" w:rsidRPr="00851921">
        <w:rPr>
          <w:color w:val="000000" w:themeColor="text1"/>
          <w:sz w:val="36"/>
          <w:szCs w:val="36"/>
        </w:rPr>
        <w:t xml:space="preserve">, утвержденных </w:t>
      </w:r>
      <w:hyperlink r:id="rId5" w:history="1">
        <w:r w:rsidR="00041B36" w:rsidRPr="00851921">
          <w:rPr>
            <w:rStyle w:val="a3"/>
            <w:b w:val="0"/>
            <w:bCs w:val="0"/>
            <w:color w:val="000000" w:themeColor="text1"/>
            <w:sz w:val="36"/>
            <w:szCs w:val="36"/>
          </w:rPr>
          <w:t>Постановление</w:t>
        </w:r>
        <w:r w:rsidR="00924F24" w:rsidRPr="00851921">
          <w:rPr>
            <w:rStyle w:val="a3"/>
            <w:b w:val="0"/>
            <w:bCs w:val="0"/>
            <w:color w:val="000000" w:themeColor="text1"/>
            <w:sz w:val="36"/>
            <w:szCs w:val="36"/>
          </w:rPr>
          <w:t>м</w:t>
        </w:r>
        <w:r w:rsidR="00041B36" w:rsidRPr="00851921">
          <w:rPr>
            <w:rStyle w:val="a3"/>
            <w:b w:val="0"/>
            <w:bCs w:val="0"/>
            <w:color w:val="000000" w:themeColor="text1"/>
            <w:sz w:val="36"/>
            <w:szCs w:val="36"/>
          </w:rPr>
          <w:t xml:space="preserve"> Правительства РФ от 30 ноября 2021 г. N 2115 "Об утверждении Правил подключения (технологического присоединения) к с</w:t>
        </w:r>
        <w:bookmarkStart w:id="0" w:name="_GoBack"/>
        <w:bookmarkEnd w:id="0"/>
        <w:r w:rsidR="00041B36" w:rsidRPr="00851921">
          <w:rPr>
            <w:rStyle w:val="a3"/>
            <w:b w:val="0"/>
            <w:bCs w:val="0"/>
            <w:color w:val="000000" w:themeColor="text1"/>
            <w:sz w:val="36"/>
            <w:szCs w:val="36"/>
          </w:rPr>
          <w:t>истемам теплоснабжения, включая правила недискриминационного доступа к услугам по подключению (технологическому присоединению) к системам теплоснабжения, Правил недискриминационного доступа к услугам по передаче тепловой энергии, теплоносителя, а также об изменении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</w:t>
        </w:r>
      </w:hyperlink>
    </w:p>
    <w:sectPr w:rsidR="00041B36" w:rsidRPr="00851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B36"/>
    <w:rsid w:val="00041B36"/>
    <w:rsid w:val="00851921"/>
    <w:rsid w:val="008D04CE"/>
    <w:rsid w:val="00924F24"/>
    <w:rsid w:val="009E4F5B"/>
    <w:rsid w:val="00D536C5"/>
    <w:rsid w:val="00E22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B0E35"/>
  <w15:chartTrackingRefBased/>
  <w15:docId w15:val="{46EF957D-E848-45A3-8EE3-A69DEE724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41B3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1B3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041B36"/>
    <w:rPr>
      <w:color w:val="106BBE"/>
    </w:rPr>
  </w:style>
  <w:style w:type="paragraph" w:customStyle="1" w:styleId="s1">
    <w:name w:val="s_1"/>
    <w:basedOn w:val="a"/>
    <w:rsid w:val="00E22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semiHidden/>
    <w:unhideWhenUsed/>
    <w:rsid w:val="00E221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vo.garant.ru/document/redirect/403138105/0" TargetMode="External"/><Relationship Id="rId4" Type="http://schemas.openxmlformats.org/officeDocument/2006/relationships/hyperlink" Target="http://ivo.garant.ru/document/redirect/403138105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2023-12-22T04:57:00Z</dcterms:created>
  <dcterms:modified xsi:type="dcterms:W3CDTF">2023-12-22T05:22:00Z</dcterms:modified>
</cp:coreProperties>
</file>